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00" w:rsidRPr="007C24D1" w:rsidRDefault="00277300" w:rsidP="00172ED2">
      <w:pPr>
        <w:pStyle w:val="Standard"/>
        <w:jc w:val="center"/>
        <w:rPr>
          <w:rFonts w:ascii="Arial" w:hAnsi="Arial" w:cs="Arial"/>
          <w:b/>
          <w:sz w:val="20"/>
          <w:szCs w:val="20"/>
          <w:lang w:val="pl-PL"/>
        </w:rPr>
      </w:pPr>
      <w:r w:rsidRPr="007C24D1">
        <w:rPr>
          <w:rFonts w:ascii="Arial" w:hAnsi="Arial" w:cs="Arial"/>
          <w:b/>
          <w:sz w:val="20"/>
          <w:szCs w:val="20"/>
          <w:lang w:val="pl-PL"/>
        </w:rPr>
        <w:t xml:space="preserve">Regulamin organizacji szkoleń i świadczenia usług rozwojowych tj. usług doradczych </w:t>
      </w:r>
      <w:r w:rsidR="00172ED2" w:rsidRPr="007C24D1">
        <w:rPr>
          <w:rFonts w:ascii="Arial" w:hAnsi="Arial" w:cs="Arial"/>
          <w:b/>
          <w:sz w:val="20"/>
          <w:szCs w:val="20"/>
          <w:lang w:val="pl-PL"/>
        </w:rPr>
        <w:br/>
      </w:r>
      <w:r w:rsidRPr="007C24D1">
        <w:rPr>
          <w:rFonts w:ascii="Arial" w:hAnsi="Arial" w:cs="Arial"/>
          <w:b/>
          <w:sz w:val="20"/>
          <w:szCs w:val="20"/>
          <w:lang w:val="pl-PL"/>
        </w:rPr>
        <w:t>i szkoleniowych przez Agencję Rozwoju Regionalnego S.A. w Koninie.</w:t>
      </w:r>
    </w:p>
    <w:p w:rsidR="00277300" w:rsidRPr="007C24D1" w:rsidRDefault="00277300" w:rsidP="00277300">
      <w:pPr>
        <w:pStyle w:val="Standard"/>
        <w:jc w:val="both"/>
        <w:rPr>
          <w:rFonts w:ascii="Arial" w:hAnsi="Arial" w:cs="Arial"/>
          <w:sz w:val="20"/>
          <w:szCs w:val="20"/>
          <w:lang w:val="pl-PL"/>
        </w:rPr>
      </w:pPr>
    </w:p>
    <w:p w:rsidR="00277300" w:rsidRPr="007C24D1" w:rsidRDefault="00277300" w:rsidP="00277300">
      <w:pPr>
        <w:pStyle w:val="Standard"/>
        <w:jc w:val="both"/>
        <w:rPr>
          <w:rFonts w:ascii="Arial" w:hAnsi="Arial" w:cs="Arial"/>
          <w:sz w:val="20"/>
          <w:szCs w:val="20"/>
          <w:lang w:val="pl-PL"/>
        </w:rPr>
      </w:pPr>
      <w:r w:rsidRPr="007C24D1">
        <w:rPr>
          <w:rFonts w:ascii="Arial" w:hAnsi="Arial" w:cs="Arial"/>
          <w:b/>
          <w:sz w:val="20"/>
          <w:szCs w:val="20"/>
          <w:lang w:val="pl-PL"/>
        </w:rPr>
        <w:t>I.  Postanowienia ogólne.</w:t>
      </w:r>
    </w:p>
    <w:p w:rsidR="00277300" w:rsidRPr="007C24D1" w:rsidRDefault="00277300" w:rsidP="00277300">
      <w:pPr>
        <w:pStyle w:val="Standard"/>
        <w:jc w:val="both"/>
        <w:rPr>
          <w:rFonts w:ascii="Arial" w:hAnsi="Arial" w:cs="Arial"/>
          <w:sz w:val="20"/>
          <w:szCs w:val="20"/>
          <w:lang w:val="pl-PL"/>
        </w:rPr>
      </w:pPr>
    </w:p>
    <w:p w:rsidR="00277300" w:rsidRPr="007C24D1" w:rsidRDefault="00277300" w:rsidP="00277300">
      <w:pPr>
        <w:pStyle w:val="Standard"/>
        <w:jc w:val="both"/>
        <w:rPr>
          <w:rFonts w:ascii="Arial" w:hAnsi="Arial" w:cs="Arial"/>
          <w:sz w:val="20"/>
          <w:szCs w:val="20"/>
          <w:lang w:val="pl-PL"/>
        </w:rPr>
      </w:pPr>
      <w:r w:rsidRPr="007C24D1">
        <w:rPr>
          <w:rFonts w:ascii="Arial" w:hAnsi="Arial" w:cs="Arial"/>
          <w:sz w:val="20"/>
          <w:szCs w:val="20"/>
          <w:lang w:val="pl-PL"/>
        </w:rPr>
        <w:t>1. Regulamin określa warunki świadczenia usług rozwojowych przez Agencję Rozwoju Regionalnego S.A w Koninie  oraz warunki zawierania umów o świadczenie takich usług.</w:t>
      </w:r>
    </w:p>
    <w:p w:rsidR="00277300" w:rsidRPr="007C24D1" w:rsidRDefault="00277300" w:rsidP="00277300">
      <w:pPr>
        <w:pStyle w:val="Standard"/>
        <w:jc w:val="both"/>
        <w:rPr>
          <w:rFonts w:ascii="Arial" w:hAnsi="Arial" w:cs="Arial"/>
          <w:sz w:val="20"/>
          <w:szCs w:val="20"/>
          <w:lang w:val="pl-PL"/>
        </w:rPr>
      </w:pPr>
      <w:r w:rsidRPr="007C24D1">
        <w:rPr>
          <w:rFonts w:ascii="Arial" w:hAnsi="Arial" w:cs="Arial"/>
          <w:sz w:val="20"/>
          <w:szCs w:val="20"/>
          <w:lang w:val="pl-PL"/>
        </w:rPr>
        <w:t xml:space="preserve">2. Zamawiający/Uczestnik potwierdza, że zapoznał się z niniejszym Regulaminem organizacji </w:t>
      </w:r>
      <w:r w:rsidR="00172ED2" w:rsidRPr="007C24D1">
        <w:rPr>
          <w:rFonts w:ascii="Arial" w:hAnsi="Arial" w:cs="Arial"/>
          <w:sz w:val="20"/>
          <w:szCs w:val="20"/>
          <w:lang w:val="pl-PL"/>
        </w:rPr>
        <w:br/>
      </w:r>
      <w:r w:rsidRPr="007C24D1">
        <w:rPr>
          <w:rFonts w:ascii="Arial" w:hAnsi="Arial" w:cs="Arial"/>
          <w:sz w:val="20"/>
          <w:szCs w:val="20"/>
          <w:lang w:val="pl-PL"/>
        </w:rPr>
        <w:t>i świadczenia usług rozwojowych, a także, że akceptuje wszystkie postanowienia tego Regulaminu.</w:t>
      </w:r>
    </w:p>
    <w:p w:rsidR="00277300" w:rsidRPr="007C24D1" w:rsidRDefault="00277300" w:rsidP="00277300">
      <w:pPr>
        <w:pStyle w:val="Standard"/>
        <w:jc w:val="both"/>
        <w:rPr>
          <w:rFonts w:ascii="Arial" w:hAnsi="Arial" w:cs="Arial"/>
          <w:b/>
          <w:sz w:val="20"/>
          <w:szCs w:val="20"/>
          <w:lang w:val="pl-PL"/>
        </w:rPr>
      </w:pPr>
    </w:p>
    <w:p w:rsidR="00277300" w:rsidRPr="007C24D1" w:rsidRDefault="00277300" w:rsidP="00277300">
      <w:pPr>
        <w:pStyle w:val="Standard"/>
        <w:jc w:val="both"/>
        <w:rPr>
          <w:rFonts w:ascii="Arial" w:hAnsi="Arial" w:cs="Arial"/>
          <w:sz w:val="20"/>
          <w:szCs w:val="20"/>
        </w:rPr>
      </w:pPr>
      <w:r w:rsidRPr="007C24D1">
        <w:rPr>
          <w:rFonts w:ascii="Arial" w:hAnsi="Arial" w:cs="Arial"/>
          <w:b/>
          <w:sz w:val="20"/>
          <w:szCs w:val="20"/>
        </w:rPr>
        <w:t xml:space="preserve">II. </w:t>
      </w:r>
      <w:proofErr w:type="spellStart"/>
      <w:r w:rsidRPr="007C24D1">
        <w:rPr>
          <w:rFonts w:ascii="Arial" w:hAnsi="Arial" w:cs="Arial"/>
          <w:b/>
          <w:sz w:val="20"/>
          <w:szCs w:val="20"/>
        </w:rPr>
        <w:t>Definicje</w:t>
      </w:r>
      <w:proofErr w:type="spellEnd"/>
      <w:r w:rsidRPr="007C24D1">
        <w:rPr>
          <w:rFonts w:ascii="Arial" w:hAnsi="Arial" w:cs="Arial"/>
          <w:b/>
          <w:sz w:val="20"/>
          <w:szCs w:val="20"/>
        </w:rPr>
        <w:t xml:space="preserve"> </w:t>
      </w:r>
      <w:proofErr w:type="spellStart"/>
      <w:r w:rsidRPr="007C24D1">
        <w:rPr>
          <w:rFonts w:ascii="Arial" w:hAnsi="Arial" w:cs="Arial"/>
          <w:b/>
          <w:sz w:val="20"/>
          <w:szCs w:val="20"/>
        </w:rPr>
        <w:t>użyte</w:t>
      </w:r>
      <w:proofErr w:type="spellEnd"/>
      <w:r w:rsidRPr="007C24D1">
        <w:rPr>
          <w:rFonts w:ascii="Arial" w:hAnsi="Arial" w:cs="Arial"/>
          <w:b/>
          <w:sz w:val="20"/>
          <w:szCs w:val="20"/>
        </w:rPr>
        <w:t xml:space="preserve"> w </w:t>
      </w:r>
      <w:proofErr w:type="spellStart"/>
      <w:r w:rsidRPr="007C24D1">
        <w:rPr>
          <w:rFonts w:ascii="Arial" w:hAnsi="Arial" w:cs="Arial"/>
          <w:b/>
          <w:sz w:val="20"/>
          <w:szCs w:val="20"/>
        </w:rPr>
        <w:t>Regulaminie</w:t>
      </w:r>
      <w:proofErr w:type="spellEnd"/>
    </w:p>
    <w:p w:rsidR="00277300" w:rsidRPr="007C24D1" w:rsidRDefault="00277300" w:rsidP="00277300">
      <w:pPr>
        <w:pStyle w:val="Standard"/>
        <w:jc w:val="both"/>
        <w:rPr>
          <w:rFonts w:ascii="Arial" w:hAnsi="Arial" w:cs="Arial"/>
          <w:sz w:val="20"/>
          <w:szCs w:val="20"/>
        </w:rPr>
      </w:pPr>
    </w:p>
    <w:p w:rsidR="00277300" w:rsidRPr="007C24D1" w:rsidRDefault="00277300" w:rsidP="00277300">
      <w:pPr>
        <w:pStyle w:val="Akapitzlist"/>
        <w:numPr>
          <w:ilvl w:val="0"/>
          <w:numId w:val="1"/>
        </w:numPr>
        <w:jc w:val="both"/>
        <w:rPr>
          <w:rFonts w:ascii="Arial" w:hAnsi="Arial" w:cs="Arial"/>
          <w:sz w:val="20"/>
          <w:szCs w:val="20"/>
        </w:rPr>
      </w:pPr>
      <w:proofErr w:type="spellStart"/>
      <w:r w:rsidRPr="007C24D1">
        <w:rPr>
          <w:rFonts w:ascii="Arial" w:hAnsi="Arial" w:cs="Arial"/>
          <w:b/>
          <w:sz w:val="20"/>
          <w:szCs w:val="20"/>
        </w:rPr>
        <w:t>Regulamin</w:t>
      </w:r>
      <w:proofErr w:type="spellEnd"/>
      <w:r w:rsidRPr="007C24D1">
        <w:rPr>
          <w:rFonts w:ascii="Arial" w:hAnsi="Arial" w:cs="Arial"/>
          <w:sz w:val="20"/>
          <w:szCs w:val="20"/>
        </w:rPr>
        <w:t xml:space="preserve"> – </w:t>
      </w:r>
      <w:proofErr w:type="spellStart"/>
      <w:r w:rsidRPr="007C24D1">
        <w:rPr>
          <w:rFonts w:ascii="Arial" w:hAnsi="Arial" w:cs="Arial"/>
          <w:sz w:val="20"/>
          <w:szCs w:val="20"/>
        </w:rPr>
        <w:t>oznacza</w:t>
      </w:r>
      <w:proofErr w:type="spellEnd"/>
      <w:r w:rsidRPr="007C24D1">
        <w:rPr>
          <w:rFonts w:ascii="Arial" w:hAnsi="Arial" w:cs="Arial"/>
          <w:sz w:val="20"/>
          <w:szCs w:val="20"/>
        </w:rPr>
        <w:t xml:space="preserve"> </w:t>
      </w:r>
      <w:proofErr w:type="spellStart"/>
      <w:r w:rsidRPr="007C24D1">
        <w:rPr>
          <w:rFonts w:ascii="Arial" w:hAnsi="Arial" w:cs="Arial"/>
          <w:sz w:val="20"/>
          <w:szCs w:val="20"/>
        </w:rPr>
        <w:t>niniejszy</w:t>
      </w:r>
      <w:proofErr w:type="spellEnd"/>
      <w:r w:rsidRPr="007C24D1">
        <w:rPr>
          <w:rFonts w:ascii="Arial" w:hAnsi="Arial" w:cs="Arial"/>
          <w:sz w:val="20"/>
          <w:szCs w:val="20"/>
        </w:rPr>
        <w:t xml:space="preserve"> </w:t>
      </w:r>
      <w:proofErr w:type="spellStart"/>
      <w:r w:rsidRPr="007C24D1">
        <w:rPr>
          <w:rFonts w:ascii="Arial" w:hAnsi="Arial" w:cs="Arial"/>
          <w:sz w:val="20"/>
          <w:szCs w:val="20"/>
        </w:rPr>
        <w:t>dokument</w:t>
      </w:r>
      <w:proofErr w:type="spellEnd"/>
      <w:r w:rsidRPr="007C24D1">
        <w:rPr>
          <w:rFonts w:ascii="Arial" w:hAnsi="Arial" w:cs="Arial"/>
          <w:sz w:val="20"/>
          <w:szCs w:val="20"/>
        </w:rPr>
        <w:t>.</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t>Agencja Rozwoju Regionalnego S.A.</w:t>
      </w:r>
      <w:r w:rsidRPr="007C24D1">
        <w:rPr>
          <w:rFonts w:ascii="Arial" w:hAnsi="Arial" w:cs="Arial"/>
          <w:sz w:val="20"/>
          <w:szCs w:val="20"/>
          <w:lang w:val="pl-PL"/>
        </w:rPr>
        <w:t xml:space="preserve"> </w:t>
      </w:r>
      <w:r w:rsidRPr="007C24D1">
        <w:rPr>
          <w:rFonts w:ascii="Arial" w:hAnsi="Arial" w:cs="Arial"/>
          <w:b/>
          <w:sz w:val="20"/>
          <w:szCs w:val="20"/>
          <w:lang w:val="pl-PL"/>
        </w:rPr>
        <w:t>w Koninie</w:t>
      </w:r>
      <w:r w:rsidRPr="007C24D1">
        <w:rPr>
          <w:rFonts w:ascii="Arial" w:hAnsi="Arial" w:cs="Arial"/>
          <w:sz w:val="20"/>
          <w:szCs w:val="20"/>
          <w:lang w:val="pl-PL"/>
        </w:rPr>
        <w:t xml:space="preserve"> (ARR S.A. w Koninie)  oznacza firmę szkoleniowo-doradczą świadczącą usługi rozwojowe zakredytowaną w Bazie Usług Rozwojowych, Polskiej Agencji Rozwoju Przedsiębiorczości z Warszawy, z siedzibą przy ul. Zakładowej 4, 62-510 Konin, wpisaną do rejestru przedsiębiorców Krajowego Rejestru Sądowego przez Sąd Rejonowy Poznań - Nowe Miasto i Wilda w Poznaniu, IX Wydział Gospodarczy Krajowego Rejestru Sądowego pod nr KRS 0000053695.</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t>Usługa rozwojowa</w:t>
      </w:r>
      <w:r w:rsidRPr="007C24D1">
        <w:rPr>
          <w:rFonts w:ascii="Arial" w:hAnsi="Arial" w:cs="Arial"/>
          <w:sz w:val="20"/>
          <w:szCs w:val="20"/>
          <w:lang w:val="pl-PL"/>
        </w:rPr>
        <w:t xml:space="preserve"> – należy przez to rozumieć usługę:</w:t>
      </w: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 xml:space="preserve">- szkoleniową, mającą na celu nabycie, potwierdzenie lub wzrost wiedzy, umiejętności lub kompetencji społecznych usługobiorcy, w tym przygotowującą do uzyskania kwalifikacji, o której mowa w art. 2 pkt 8 ustawy z dnia 22 grudnia 2015 r. o Zintegrowanym Systemie Kwalifikacji (tekst jednolity : Dz. U z 2017 r. poz.986 z póżn.zm.), w sposób określony w tej ustawie lub pozwalające na jego rozwój lub </w:t>
      </w: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 doradczą , mającą na celu nabycie, utrzymanie lub wzrost wiedzy, umiejętności lub kompetencji społecznych usługobiorcy lub które pozwalają na jego rozwój.</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t>Oferta usług rozwojowych</w:t>
      </w:r>
      <w:r w:rsidRPr="007C24D1">
        <w:rPr>
          <w:rFonts w:ascii="Arial" w:hAnsi="Arial" w:cs="Arial"/>
          <w:sz w:val="20"/>
          <w:szCs w:val="20"/>
          <w:lang w:val="pl-PL"/>
        </w:rPr>
        <w:t xml:space="preserve"> – zbiór/wykaz usług rozwojowych realizowanych przez ARR S.A. w Koninie zawartych na stronach internetowych zarządzanych przez ARR S.A. w Koninie oraz dostępny w jej siedzibie spółki,  w którym ARR S.A. w Koninie przedstawia zakres i warunki świadczenia usług rozwojowych.</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bCs/>
          <w:sz w:val="20"/>
          <w:szCs w:val="20"/>
          <w:lang w:val="pl-PL"/>
        </w:rPr>
        <w:t>Zamawiający</w:t>
      </w:r>
      <w:r w:rsidRPr="007C24D1">
        <w:rPr>
          <w:rFonts w:ascii="Arial" w:hAnsi="Arial" w:cs="Arial"/>
          <w:sz w:val="20"/>
          <w:szCs w:val="20"/>
          <w:lang w:val="pl-PL"/>
        </w:rPr>
        <w:t xml:space="preserve"> - osoba fizyczna, osoba prawna lub jednostka organizacyjna, zgłaszająca zapotrzebowanie  na usługę rozwojową.</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t>Uczestnik usługi rozwojowej (Uczestnik)</w:t>
      </w:r>
      <w:r w:rsidRPr="007C24D1">
        <w:rPr>
          <w:rFonts w:ascii="Arial" w:hAnsi="Arial" w:cs="Arial"/>
          <w:sz w:val="20"/>
          <w:szCs w:val="20"/>
          <w:lang w:val="pl-PL"/>
        </w:rPr>
        <w:t xml:space="preserve"> – każda osoba fizyczna, osoba fizyczna prowadząca działalność gospodarczą, osoba prawna lub oraz jednostka organizacyjna nieposiadająca osobowości prawnej, która może skorzystać z usług rozwojowych lub osoba  którą Zamawiający skierował do udziału w usłudze rozwojowej realizowanej przez ARR S.A w Koninie.</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t xml:space="preserve">Zgłoszenie – </w:t>
      </w:r>
      <w:r w:rsidRPr="007C24D1">
        <w:rPr>
          <w:rFonts w:ascii="Arial" w:hAnsi="Arial" w:cs="Arial"/>
          <w:sz w:val="20"/>
          <w:szCs w:val="20"/>
          <w:lang w:val="pl-PL"/>
        </w:rPr>
        <w:t xml:space="preserve">fakt przesłania przez Zamawiającego/Uczestnika prawidłowo wypełnionej Karty Zgłoszeniowej, </w:t>
      </w:r>
      <w:proofErr w:type="spellStart"/>
      <w:r w:rsidRPr="007C24D1">
        <w:rPr>
          <w:rFonts w:ascii="Arial" w:hAnsi="Arial" w:cs="Arial"/>
          <w:sz w:val="20"/>
          <w:szCs w:val="20"/>
          <w:lang w:val="pl-PL"/>
        </w:rPr>
        <w:t>znajdującegej</w:t>
      </w:r>
      <w:proofErr w:type="spellEnd"/>
      <w:r w:rsidRPr="007C24D1">
        <w:rPr>
          <w:rFonts w:ascii="Arial" w:hAnsi="Arial" w:cs="Arial"/>
          <w:sz w:val="20"/>
          <w:szCs w:val="20"/>
          <w:lang w:val="pl-PL"/>
        </w:rPr>
        <w:t xml:space="preserve"> się na stronie </w:t>
      </w:r>
      <w:hyperlink r:id="rId6" w:history="1">
        <w:r w:rsidRPr="007C24D1">
          <w:rPr>
            <w:rStyle w:val="Hipercze"/>
            <w:rFonts w:ascii="Arial" w:eastAsia="Calibri" w:hAnsi="Arial" w:cs="Arial"/>
            <w:sz w:val="20"/>
            <w:szCs w:val="20"/>
            <w:lang w:val="pl-PL" w:bidi="ar-SA"/>
          </w:rPr>
          <w:t>www.szkolenia.arrkonin.org.pl</w:t>
        </w:r>
      </w:hyperlink>
      <w:r w:rsidRPr="007C24D1">
        <w:rPr>
          <w:rFonts w:ascii="Arial" w:eastAsia="Calibri" w:hAnsi="Arial" w:cs="Arial"/>
          <w:color w:val="00000A"/>
          <w:sz w:val="20"/>
          <w:szCs w:val="20"/>
          <w:lang w:val="pl-PL" w:bidi="ar-SA"/>
        </w:rPr>
        <w:t xml:space="preserve">. </w:t>
      </w:r>
      <w:r w:rsidRPr="007C24D1">
        <w:rPr>
          <w:rFonts w:ascii="Arial" w:hAnsi="Arial" w:cs="Arial"/>
          <w:sz w:val="20"/>
          <w:szCs w:val="20"/>
          <w:lang w:val="pl-PL"/>
        </w:rPr>
        <w:t>Zgłoszenie jest formalnym zobowiązaniem Zamawiającego/Uczestnika do udziału  w usłudze rozwojowej oraz do zapłaty za usługę, na zasadach określonych w niniejszym Regulaminie.</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bCs/>
          <w:sz w:val="20"/>
          <w:szCs w:val="20"/>
          <w:lang w:val="pl-PL"/>
        </w:rPr>
        <w:t xml:space="preserve">Karta Zgłoszeniowa </w:t>
      </w:r>
      <w:r w:rsidRPr="007C24D1">
        <w:rPr>
          <w:rFonts w:ascii="Arial" w:hAnsi="Arial" w:cs="Arial"/>
          <w:sz w:val="20"/>
          <w:szCs w:val="20"/>
          <w:lang w:val="pl-PL"/>
        </w:rPr>
        <w:t xml:space="preserve">– dokument wypełniony według wzoru zamieszczonego na stronie </w:t>
      </w:r>
      <w:hyperlink r:id="rId7" w:history="1">
        <w:r w:rsidRPr="007C24D1">
          <w:rPr>
            <w:rStyle w:val="Hipercze"/>
            <w:rFonts w:ascii="Arial" w:eastAsia="Calibri" w:hAnsi="Arial" w:cs="Arial"/>
            <w:sz w:val="20"/>
            <w:szCs w:val="20"/>
            <w:lang w:val="pl-PL" w:bidi="ar-SA"/>
          </w:rPr>
          <w:t>www.szkolenia.arrkonin.org.pl</w:t>
        </w:r>
      </w:hyperlink>
      <w:r w:rsidRPr="007C24D1">
        <w:rPr>
          <w:rFonts w:ascii="Arial" w:eastAsia="Calibri" w:hAnsi="Arial" w:cs="Arial"/>
          <w:color w:val="00000A"/>
          <w:sz w:val="20"/>
          <w:szCs w:val="20"/>
          <w:lang w:val="pl-PL" w:bidi="ar-SA"/>
        </w:rPr>
        <w:t xml:space="preserve">, </w:t>
      </w:r>
      <w:r w:rsidRPr="007C24D1">
        <w:rPr>
          <w:rFonts w:ascii="Arial" w:hAnsi="Arial" w:cs="Arial"/>
          <w:sz w:val="20"/>
          <w:szCs w:val="20"/>
          <w:lang w:val="pl-PL"/>
        </w:rPr>
        <w:t>który Zamawiający/Uczestnik przesyła w celu zgłoszenia udziału swojego/uczestnika/ów w  usłudze rozwojowej  drogą mailową lub pocztową. Przesłanie karty zgłoszeniowej jest równoznaczne z zapoznaniem się Zamawiającego/Uczestnika z postanowieniami niniejszego Regulaminu.</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bCs/>
          <w:sz w:val="20"/>
          <w:szCs w:val="20"/>
          <w:lang w:val="pl-PL"/>
        </w:rPr>
        <w:t>Umowa o świadczenie usług rozwojowych</w:t>
      </w:r>
      <w:r w:rsidRPr="007C24D1">
        <w:rPr>
          <w:rFonts w:ascii="Arial" w:hAnsi="Arial" w:cs="Arial"/>
          <w:sz w:val="20"/>
          <w:szCs w:val="20"/>
          <w:lang w:val="pl-PL"/>
        </w:rPr>
        <w:t xml:space="preserve">  – zespół oświadczeń woli, składanych przez ARR S.A w Koninie i Zamawiającego/Uczestnika, w formie wskazanej w niniejszym Regulaminie, wyczerpujący istotne postanowienia tego rodzaju czynności prawnej. Za chwilę zawarcia umowy uznaje się przesłanie Karty Zgłoszeniowej na adres ARR S.A. a dokładnie osoby wskazanej w danej usłudze rozwojowej.</w:t>
      </w:r>
    </w:p>
    <w:p w:rsidR="00277300" w:rsidRPr="007C24D1" w:rsidRDefault="00277300" w:rsidP="00277300">
      <w:pPr>
        <w:pStyle w:val="Akapitzlist"/>
        <w:numPr>
          <w:ilvl w:val="0"/>
          <w:numId w:val="1"/>
        </w:numPr>
        <w:jc w:val="both"/>
        <w:rPr>
          <w:rFonts w:ascii="Arial" w:hAnsi="Arial" w:cs="Arial"/>
          <w:sz w:val="20"/>
          <w:szCs w:val="20"/>
          <w:lang w:val="pl-PL"/>
        </w:rPr>
      </w:pPr>
      <w:r w:rsidRPr="007C24D1">
        <w:rPr>
          <w:rFonts w:ascii="Arial" w:hAnsi="Arial" w:cs="Arial"/>
          <w:b/>
          <w:sz w:val="20"/>
          <w:szCs w:val="20"/>
          <w:lang w:val="pl-PL"/>
        </w:rPr>
        <w:lastRenderedPageBreak/>
        <w:t>Zaświadczenie o ukończeniu szkolenia</w:t>
      </w:r>
      <w:r w:rsidRPr="007C24D1">
        <w:rPr>
          <w:rFonts w:ascii="Arial" w:hAnsi="Arial" w:cs="Arial"/>
          <w:sz w:val="20"/>
          <w:szCs w:val="20"/>
          <w:lang w:val="pl-PL"/>
        </w:rPr>
        <w:t xml:space="preserve"> – dokument potwierdzający uczestnictwo w szkoleniu/usłudze rozwojowej szkoleniowej, podpisany przez uprawnionego przedstawiciela ARR S.A. w Koninie, który otrzymuje wydawany jest imiennie dla Uczestnika w ciągu 2 tygodni po zakończeniu szkolenia.</w:t>
      </w:r>
    </w:p>
    <w:p w:rsidR="00277300" w:rsidRPr="007C24D1" w:rsidRDefault="00277300" w:rsidP="00277300">
      <w:pPr>
        <w:pStyle w:val="Akapitzlist"/>
        <w:jc w:val="both"/>
        <w:rPr>
          <w:rFonts w:ascii="Arial" w:hAnsi="Arial" w:cs="Arial"/>
          <w:b/>
          <w:sz w:val="20"/>
          <w:szCs w:val="20"/>
          <w:lang w:val="pl-PL"/>
        </w:rPr>
      </w:pPr>
      <w:bookmarkStart w:id="0" w:name="__DdeLink__2860_12941364031"/>
      <w:bookmarkEnd w:id="0"/>
    </w:p>
    <w:p w:rsidR="00277300" w:rsidRPr="007C24D1" w:rsidRDefault="00277300" w:rsidP="00277300">
      <w:pPr>
        <w:pStyle w:val="Standard"/>
        <w:jc w:val="both"/>
        <w:rPr>
          <w:rFonts w:ascii="Arial" w:hAnsi="Arial" w:cs="Arial"/>
          <w:sz w:val="20"/>
          <w:szCs w:val="20"/>
        </w:rPr>
      </w:pPr>
      <w:r w:rsidRPr="007C24D1">
        <w:rPr>
          <w:rFonts w:ascii="Arial" w:hAnsi="Arial" w:cs="Arial"/>
          <w:b/>
          <w:sz w:val="20"/>
          <w:szCs w:val="20"/>
          <w:lang w:val="pl-PL"/>
        </w:rPr>
        <w:t xml:space="preserve">           </w:t>
      </w:r>
      <w:r w:rsidRPr="007C24D1">
        <w:rPr>
          <w:rFonts w:ascii="Arial" w:hAnsi="Arial" w:cs="Arial"/>
          <w:b/>
          <w:sz w:val="20"/>
          <w:szCs w:val="20"/>
        </w:rPr>
        <w:t xml:space="preserve">III. </w:t>
      </w:r>
      <w:proofErr w:type="spellStart"/>
      <w:r w:rsidRPr="007C24D1">
        <w:rPr>
          <w:rFonts w:ascii="Arial" w:hAnsi="Arial" w:cs="Arial"/>
          <w:b/>
          <w:sz w:val="20"/>
          <w:szCs w:val="20"/>
        </w:rPr>
        <w:t>Realizacja</w:t>
      </w:r>
      <w:proofErr w:type="spellEnd"/>
      <w:r w:rsidRPr="007C24D1">
        <w:rPr>
          <w:rFonts w:ascii="Arial" w:hAnsi="Arial" w:cs="Arial"/>
          <w:b/>
          <w:sz w:val="20"/>
          <w:szCs w:val="20"/>
        </w:rPr>
        <w:t xml:space="preserve"> </w:t>
      </w:r>
      <w:proofErr w:type="spellStart"/>
      <w:r w:rsidRPr="007C24D1">
        <w:rPr>
          <w:rFonts w:ascii="Arial" w:hAnsi="Arial" w:cs="Arial"/>
          <w:b/>
          <w:sz w:val="20"/>
          <w:szCs w:val="20"/>
        </w:rPr>
        <w:t>usług</w:t>
      </w:r>
      <w:proofErr w:type="spellEnd"/>
      <w:r w:rsidRPr="007C24D1">
        <w:rPr>
          <w:rFonts w:ascii="Arial" w:hAnsi="Arial" w:cs="Arial"/>
          <w:b/>
          <w:sz w:val="20"/>
          <w:szCs w:val="20"/>
        </w:rPr>
        <w:t xml:space="preserve"> </w:t>
      </w:r>
      <w:proofErr w:type="spellStart"/>
      <w:r w:rsidRPr="007C24D1">
        <w:rPr>
          <w:rFonts w:ascii="Arial" w:hAnsi="Arial" w:cs="Arial"/>
          <w:b/>
          <w:sz w:val="20"/>
          <w:szCs w:val="20"/>
        </w:rPr>
        <w:t>rozwojowych</w:t>
      </w:r>
      <w:proofErr w:type="spellEnd"/>
    </w:p>
    <w:p w:rsidR="00277300" w:rsidRPr="007C24D1" w:rsidRDefault="00277300" w:rsidP="00277300">
      <w:pPr>
        <w:pStyle w:val="Standard"/>
        <w:jc w:val="both"/>
        <w:rPr>
          <w:rFonts w:ascii="Arial" w:hAnsi="Arial" w:cs="Arial"/>
          <w:sz w:val="20"/>
          <w:szCs w:val="20"/>
        </w:rPr>
      </w:pPr>
    </w:p>
    <w:p w:rsidR="00277300" w:rsidRPr="007C24D1" w:rsidRDefault="00277300" w:rsidP="00277300">
      <w:pPr>
        <w:pStyle w:val="Akapitzlist"/>
        <w:numPr>
          <w:ilvl w:val="0"/>
          <w:numId w:val="2"/>
        </w:numPr>
        <w:jc w:val="both"/>
        <w:rPr>
          <w:rFonts w:ascii="Arial" w:hAnsi="Arial" w:cs="Arial"/>
          <w:sz w:val="20"/>
          <w:szCs w:val="20"/>
          <w:lang w:val="pl-PL"/>
        </w:rPr>
      </w:pPr>
      <w:r w:rsidRPr="007C24D1">
        <w:rPr>
          <w:rFonts w:ascii="Arial" w:hAnsi="Arial" w:cs="Arial"/>
          <w:sz w:val="20"/>
          <w:szCs w:val="20"/>
          <w:lang w:val="pl-PL"/>
        </w:rPr>
        <w:t xml:space="preserve">ARR S.A. w Koninie realizuje usługi rozwojowe w zakresie i terminach, szczegółowo opisanych w ofercie szkoleń/usług rozwojowych zamieszczonej na stronie internetowej </w:t>
      </w:r>
      <w:hyperlink r:id="rId8" w:history="1">
        <w:r w:rsidRPr="007C24D1">
          <w:rPr>
            <w:rStyle w:val="Internetlink"/>
            <w:rFonts w:ascii="Arial" w:hAnsi="Arial" w:cs="Arial"/>
            <w:sz w:val="20"/>
            <w:szCs w:val="20"/>
            <w:lang w:val="pl-PL"/>
          </w:rPr>
          <w:t>www.szkolenia.arrkonin.org.pl</w:t>
        </w:r>
      </w:hyperlink>
      <w:r w:rsidRPr="007C24D1">
        <w:rPr>
          <w:rFonts w:ascii="Arial" w:hAnsi="Arial" w:cs="Arial"/>
          <w:sz w:val="20"/>
          <w:szCs w:val="20"/>
          <w:lang w:val="pl-PL"/>
        </w:rPr>
        <w:t>.</w:t>
      </w:r>
      <w:bookmarkStart w:id="1" w:name="move493080569"/>
    </w:p>
    <w:p w:rsidR="00277300" w:rsidRPr="007C24D1" w:rsidRDefault="00277300" w:rsidP="00277300">
      <w:pPr>
        <w:pStyle w:val="Akapitzlist"/>
        <w:numPr>
          <w:ilvl w:val="0"/>
          <w:numId w:val="2"/>
        </w:numPr>
        <w:jc w:val="both"/>
        <w:rPr>
          <w:rFonts w:ascii="Arial" w:hAnsi="Arial" w:cs="Arial"/>
          <w:sz w:val="20"/>
          <w:szCs w:val="20"/>
          <w:lang w:val="pl-PL"/>
        </w:rPr>
      </w:pPr>
      <w:r w:rsidRPr="007C24D1">
        <w:rPr>
          <w:rFonts w:ascii="Arial" w:eastAsia="Calibri" w:hAnsi="Arial" w:cs="Arial"/>
          <w:sz w:val="20"/>
          <w:szCs w:val="20"/>
          <w:lang w:val="pl-PL"/>
        </w:rPr>
        <w:t xml:space="preserve">ARR S.A. w Koninie nie ponosi żadnej odpowiedzialności finansowej </w:t>
      </w:r>
      <w:r w:rsidRPr="007C24D1">
        <w:rPr>
          <w:rFonts w:ascii="Arial" w:hAnsi="Arial" w:cs="Arial"/>
          <w:sz w:val="20"/>
          <w:szCs w:val="20"/>
          <w:lang w:val="pl-PL"/>
        </w:rPr>
        <w:t xml:space="preserve">lub prawnej za koszty powstałe po stronie Zamawiającego/Uczestnika przed otrzymaniem od ARR S.A w Koninie </w:t>
      </w:r>
      <w:r w:rsidRPr="007C24D1">
        <w:rPr>
          <w:rFonts w:ascii="Arial" w:eastAsia="Calibri" w:hAnsi="Arial" w:cs="Arial"/>
          <w:sz w:val="20"/>
          <w:szCs w:val="20"/>
          <w:lang w:val="pl-PL"/>
        </w:rPr>
        <w:t xml:space="preserve"> </w:t>
      </w:r>
      <w:bookmarkEnd w:id="1"/>
      <w:r w:rsidRPr="007C24D1">
        <w:rPr>
          <w:rFonts w:ascii="Arial" w:eastAsia="Calibri" w:hAnsi="Arial" w:cs="Arial"/>
          <w:sz w:val="20"/>
          <w:szCs w:val="20"/>
          <w:lang w:val="pl-PL"/>
        </w:rPr>
        <w:t>Karty Zgłoszeniowej.</w:t>
      </w:r>
    </w:p>
    <w:p w:rsidR="00277300" w:rsidRPr="007C24D1" w:rsidRDefault="00277300" w:rsidP="00277300">
      <w:pPr>
        <w:ind w:left="720"/>
        <w:jc w:val="both"/>
        <w:rPr>
          <w:rFonts w:ascii="Arial" w:hAnsi="Arial" w:cs="Arial"/>
          <w:b/>
          <w:sz w:val="20"/>
          <w:szCs w:val="20"/>
          <w:lang w:val="pl-PL"/>
        </w:rPr>
      </w:pP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b/>
          <w:sz w:val="20"/>
          <w:szCs w:val="20"/>
          <w:lang w:val="pl-PL"/>
        </w:rPr>
        <w:t>IV. Zgłoszenie uczestnictwa i potwierdzenie realizacji usługi rozwojowej</w:t>
      </w:r>
    </w:p>
    <w:p w:rsidR="00277300" w:rsidRPr="007C24D1" w:rsidRDefault="00277300" w:rsidP="00277300">
      <w:pPr>
        <w:pStyle w:val="Akapitzlist"/>
        <w:numPr>
          <w:ilvl w:val="0"/>
          <w:numId w:val="13"/>
        </w:numPr>
        <w:jc w:val="both"/>
        <w:rPr>
          <w:rFonts w:ascii="Arial" w:hAnsi="Arial" w:cs="Arial"/>
          <w:sz w:val="20"/>
          <w:szCs w:val="20"/>
          <w:lang w:val="pl-PL"/>
        </w:rPr>
      </w:pPr>
      <w:r w:rsidRPr="007C24D1">
        <w:rPr>
          <w:rFonts w:ascii="Arial" w:hAnsi="Arial" w:cs="Arial"/>
          <w:sz w:val="20"/>
          <w:szCs w:val="20"/>
          <w:lang w:val="pl-PL"/>
        </w:rPr>
        <w:t xml:space="preserve">Zgłoszenia przyjmowane są na Karcie Zgłoszeniowej zamieszczonej na stronie  </w:t>
      </w:r>
      <w:hyperlink r:id="rId9" w:history="1">
        <w:r w:rsidRPr="007C24D1">
          <w:rPr>
            <w:rStyle w:val="Hipercze"/>
            <w:rFonts w:ascii="Arial" w:hAnsi="Arial" w:cs="Arial"/>
            <w:sz w:val="20"/>
            <w:szCs w:val="20"/>
            <w:lang w:val="pl-PL"/>
          </w:rPr>
          <w:t>www.szkolenia.arrkonin.org.pl</w:t>
        </w:r>
      </w:hyperlink>
      <w:r w:rsidRPr="007C24D1">
        <w:rPr>
          <w:rFonts w:ascii="Arial" w:hAnsi="Arial" w:cs="Arial"/>
          <w:sz w:val="20"/>
          <w:szCs w:val="20"/>
          <w:lang w:val="pl-PL"/>
        </w:rPr>
        <w:t>. Z  chwilą przesłania Karty Zgłoszeniowej  na adres e-mail osoby wskazanej do kontaktu w karcie usługi rozwojowej następuje zawarcie Umowy o świadczenie usług rozwojowych.</w:t>
      </w:r>
    </w:p>
    <w:p w:rsidR="00277300" w:rsidRPr="007C24D1" w:rsidRDefault="00277300" w:rsidP="00277300">
      <w:pPr>
        <w:jc w:val="both"/>
        <w:rPr>
          <w:rFonts w:ascii="Arial" w:hAnsi="Arial" w:cs="Arial"/>
          <w:sz w:val="20"/>
          <w:szCs w:val="20"/>
          <w:lang w:val="pl-PL"/>
        </w:rPr>
      </w:pPr>
    </w:p>
    <w:p w:rsidR="00277300" w:rsidRPr="007C24D1" w:rsidRDefault="00277300" w:rsidP="00277300">
      <w:pPr>
        <w:jc w:val="both"/>
        <w:rPr>
          <w:rFonts w:ascii="Arial" w:hAnsi="Arial" w:cs="Arial"/>
          <w:b/>
          <w:sz w:val="20"/>
          <w:szCs w:val="20"/>
          <w:lang w:val="pl-PL"/>
        </w:rPr>
      </w:pPr>
      <w:r w:rsidRPr="007C24D1">
        <w:rPr>
          <w:rFonts w:ascii="Arial" w:hAnsi="Arial" w:cs="Arial"/>
          <w:b/>
          <w:sz w:val="20"/>
          <w:szCs w:val="20"/>
          <w:lang w:val="pl-PL"/>
        </w:rPr>
        <w:t xml:space="preserve">           V. Rezygnacja z uczestnictwa</w:t>
      </w:r>
    </w:p>
    <w:p w:rsidR="00277300" w:rsidRPr="007C24D1" w:rsidRDefault="00277300" w:rsidP="00277300">
      <w:pPr>
        <w:jc w:val="both"/>
        <w:rPr>
          <w:rFonts w:ascii="Arial" w:hAnsi="Arial" w:cs="Arial"/>
          <w:sz w:val="20"/>
          <w:szCs w:val="20"/>
          <w:lang w:val="pl-PL"/>
        </w:rPr>
      </w:pPr>
    </w:p>
    <w:p w:rsidR="00277300" w:rsidRPr="007C24D1" w:rsidRDefault="00277300" w:rsidP="00172ED2">
      <w:pPr>
        <w:pStyle w:val="Akapitzlist"/>
        <w:numPr>
          <w:ilvl w:val="0"/>
          <w:numId w:val="3"/>
        </w:numPr>
        <w:jc w:val="both"/>
        <w:rPr>
          <w:rFonts w:ascii="Arial" w:hAnsi="Arial" w:cs="Arial"/>
          <w:sz w:val="20"/>
          <w:szCs w:val="20"/>
          <w:lang w:val="pl-PL"/>
        </w:rPr>
      </w:pPr>
      <w:r w:rsidRPr="007C24D1">
        <w:rPr>
          <w:rFonts w:ascii="Arial" w:hAnsi="Arial" w:cs="Arial"/>
          <w:sz w:val="20"/>
          <w:szCs w:val="20"/>
          <w:lang w:val="pl-PL"/>
        </w:rPr>
        <w:t xml:space="preserve">Zamawiający/Uczestnik ma prawo zrezygnować z udziału w usłudze rozwojowej. Rezerwację miejsca w grupie szkoleniowej można odwołać nie później niż </w:t>
      </w:r>
      <w:r w:rsidRPr="007C24D1">
        <w:rPr>
          <w:rFonts w:ascii="Arial" w:hAnsi="Arial" w:cs="Arial"/>
          <w:sz w:val="20"/>
          <w:szCs w:val="20"/>
          <w:shd w:val="clear" w:color="auto" w:fill="FFFFFF"/>
          <w:lang w:val="pl-PL"/>
        </w:rPr>
        <w:t>5</w:t>
      </w:r>
      <w:r w:rsidRPr="007C24D1">
        <w:rPr>
          <w:rFonts w:ascii="Arial" w:hAnsi="Arial" w:cs="Arial"/>
          <w:sz w:val="20"/>
          <w:szCs w:val="20"/>
          <w:lang w:val="pl-PL"/>
        </w:rPr>
        <w:t xml:space="preserve"> dni przed terminem  rozpoczęcia zajęć. Informacja o rezygnacji winna zostać przesłana na adres e-mail </w:t>
      </w:r>
      <w:r w:rsidR="00172ED2" w:rsidRPr="007C24D1">
        <w:rPr>
          <w:rFonts w:ascii="Arial" w:hAnsi="Arial" w:cs="Arial"/>
          <w:sz w:val="20"/>
          <w:szCs w:val="20"/>
          <w:lang w:val="pl-PL"/>
        </w:rPr>
        <w:t>osoby wpisanej do kontaktu w danej usłudze rozwojowej.</w:t>
      </w:r>
      <w:r w:rsidRPr="007C24D1">
        <w:rPr>
          <w:rFonts w:ascii="Arial" w:hAnsi="Arial" w:cs="Arial"/>
          <w:sz w:val="20"/>
          <w:szCs w:val="20"/>
          <w:lang w:val="pl-PL"/>
        </w:rPr>
        <w:t xml:space="preserve"> W przypadku prawidłowo wysłanej rezygnacji z usługi rozwojowej, wpłacona opłata będzie podlegać zwrotowi w terminie 14 dni od wpływu do ARR S.A. informacji o rezygnacji.</w:t>
      </w:r>
    </w:p>
    <w:p w:rsidR="00277300" w:rsidRPr="007C24D1" w:rsidRDefault="00277300" w:rsidP="00277300">
      <w:pPr>
        <w:pStyle w:val="Akapitzlist"/>
        <w:numPr>
          <w:ilvl w:val="0"/>
          <w:numId w:val="3"/>
        </w:numPr>
        <w:jc w:val="both"/>
        <w:rPr>
          <w:rFonts w:ascii="Arial" w:hAnsi="Arial" w:cs="Arial"/>
          <w:sz w:val="20"/>
          <w:szCs w:val="20"/>
          <w:lang w:val="pl-PL"/>
        </w:rPr>
      </w:pPr>
      <w:r w:rsidRPr="007C24D1">
        <w:rPr>
          <w:rFonts w:ascii="Arial" w:hAnsi="Arial" w:cs="Arial"/>
          <w:sz w:val="20"/>
          <w:szCs w:val="20"/>
          <w:lang w:val="pl-PL"/>
        </w:rPr>
        <w:t>Późniejsza rezygnacja z usługi rozwojowej obliguje Zmawiającego/Uczestnika do uiszczenia 50%  ceny usługi rozwojowej.</w:t>
      </w:r>
    </w:p>
    <w:p w:rsidR="00277300" w:rsidRPr="007C24D1" w:rsidRDefault="00277300" w:rsidP="00277300">
      <w:pPr>
        <w:pStyle w:val="Akapitzlist"/>
        <w:numPr>
          <w:ilvl w:val="0"/>
          <w:numId w:val="3"/>
        </w:numPr>
        <w:jc w:val="both"/>
        <w:rPr>
          <w:rFonts w:ascii="Arial" w:hAnsi="Arial" w:cs="Arial"/>
          <w:sz w:val="20"/>
          <w:szCs w:val="20"/>
          <w:lang w:val="pl-PL"/>
        </w:rPr>
      </w:pPr>
      <w:r w:rsidRPr="007C24D1">
        <w:rPr>
          <w:rFonts w:ascii="Arial" w:hAnsi="Arial" w:cs="Arial"/>
          <w:sz w:val="20"/>
          <w:szCs w:val="20"/>
          <w:lang w:val="pl-PL"/>
        </w:rPr>
        <w:t xml:space="preserve">Z chwilą rezygnacji z usługi rozwojowej po jej rozpoczęciu, Zamawiający/Uczestnik zobowiązany jest do uiszczenia 100% ceny usługi rozwojowej, jaką zamówił. </w:t>
      </w:r>
    </w:p>
    <w:p w:rsidR="00277300" w:rsidRPr="007C24D1" w:rsidRDefault="00277300" w:rsidP="00277300">
      <w:pPr>
        <w:pStyle w:val="Akapitzlist"/>
        <w:numPr>
          <w:ilvl w:val="0"/>
          <w:numId w:val="3"/>
        </w:numPr>
        <w:jc w:val="both"/>
        <w:rPr>
          <w:rFonts w:ascii="Arial" w:hAnsi="Arial" w:cs="Arial"/>
          <w:sz w:val="20"/>
          <w:szCs w:val="20"/>
          <w:lang w:val="pl-PL"/>
        </w:rPr>
      </w:pPr>
      <w:r w:rsidRPr="007C24D1">
        <w:rPr>
          <w:rFonts w:ascii="Arial" w:hAnsi="Arial" w:cs="Arial"/>
          <w:sz w:val="20"/>
          <w:szCs w:val="20"/>
          <w:lang w:val="pl-PL"/>
        </w:rPr>
        <w:t>Zamawiający ma prawo do zmiany Uczestnika usługi rozwojowej do czasu jej rozpoczęcia.</w:t>
      </w:r>
      <w:r w:rsidRPr="007C24D1">
        <w:rPr>
          <w:rFonts w:ascii="Arial" w:hAnsi="Arial" w:cs="Arial"/>
          <w:color w:val="000000"/>
          <w:sz w:val="20"/>
          <w:szCs w:val="20"/>
          <w:lang w:val="pl-PL"/>
        </w:rPr>
        <w:br/>
      </w:r>
    </w:p>
    <w:p w:rsidR="00277300" w:rsidRPr="007C24D1" w:rsidRDefault="00277300" w:rsidP="00277300">
      <w:pPr>
        <w:pStyle w:val="Standard"/>
        <w:ind w:left="720"/>
        <w:jc w:val="both"/>
        <w:rPr>
          <w:rFonts w:ascii="Arial" w:hAnsi="Arial" w:cs="Arial"/>
          <w:sz w:val="20"/>
          <w:szCs w:val="20"/>
        </w:rPr>
      </w:pPr>
      <w:r w:rsidRPr="007C24D1">
        <w:rPr>
          <w:rFonts w:ascii="Arial" w:hAnsi="Arial" w:cs="Arial"/>
          <w:b/>
          <w:color w:val="000000"/>
          <w:sz w:val="20"/>
          <w:szCs w:val="20"/>
          <w:lang w:val="pl-PL"/>
        </w:rPr>
        <w:t xml:space="preserve">VI. </w:t>
      </w:r>
      <w:r w:rsidRPr="007C24D1">
        <w:rPr>
          <w:rStyle w:val="StrongEmphasis"/>
          <w:rFonts w:ascii="Arial" w:hAnsi="Arial" w:cs="Arial"/>
          <w:color w:val="000000"/>
          <w:sz w:val="20"/>
          <w:szCs w:val="20"/>
          <w:lang w:val="pl-PL"/>
        </w:rPr>
        <w:t>Odstąpienie od umowy</w:t>
      </w:r>
    </w:p>
    <w:p w:rsidR="00277300" w:rsidRPr="007C24D1" w:rsidRDefault="00277300" w:rsidP="00277300">
      <w:pPr>
        <w:pStyle w:val="Standard"/>
        <w:ind w:left="720"/>
        <w:jc w:val="both"/>
        <w:rPr>
          <w:rFonts w:ascii="Arial" w:hAnsi="Arial" w:cs="Arial"/>
          <w:sz w:val="20"/>
          <w:szCs w:val="20"/>
          <w:lang w:val="pl-PL"/>
        </w:rPr>
      </w:pPr>
    </w:p>
    <w:p w:rsidR="00277300" w:rsidRPr="007C24D1" w:rsidRDefault="00277300" w:rsidP="00277300">
      <w:pPr>
        <w:pStyle w:val="Textbody"/>
        <w:widowControl/>
        <w:numPr>
          <w:ilvl w:val="0"/>
          <w:numId w:val="15"/>
        </w:numPr>
        <w:tabs>
          <w:tab w:val="left" w:pos="300"/>
        </w:tabs>
        <w:spacing w:after="0"/>
        <w:ind w:left="709" w:hanging="409"/>
        <w:jc w:val="both"/>
        <w:rPr>
          <w:rFonts w:ascii="Arial" w:hAnsi="Arial" w:cs="Arial"/>
          <w:sz w:val="20"/>
          <w:szCs w:val="20"/>
        </w:rPr>
      </w:pPr>
      <w:r w:rsidRPr="007C24D1">
        <w:rPr>
          <w:rFonts w:ascii="Arial" w:hAnsi="Arial" w:cs="Arial"/>
          <w:color w:val="000000"/>
          <w:sz w:val="20"/>
          <w:szCs w:val="20"/>
          <w:lang w:val="pl-PL"/>
        </w:rPr>
        <w:t xml:space="preserve">Zgodnie z ustawą z dnia 30 maja 2014 r. o prawach konsumenta ( tekst jednolity : Dz.U z 2017 r. poz.683)., Zamawiający/Uczestnik będący Konsumentem, składający Kartę Zgłoszeniową na usługi rozwojowe ma prawo odstąpić od umowy zawartej z ARR S.A w Koninie w terminie 14 dni, bez podania przyczyny odstąpienia, składając stosowne oświadczenie. Oświadczenie Konsument może złożyć na wzorze formularza, stanowiącym załącznik do niniejszego Regulaminu. </w:t>
      </w:r>
      <w:r w:rsidRPr="007C24D1">
        <w:rPr>
          <w:rFonts w:ascii="Arial" w:hAnsi="Arial" w:cs="Arial"/>
          <w:color w:val="000000"/>
          <w:sz w:val="20"/>
          <w:szCs w:val="20"/>
        </w:rPr>
        <w:t xml:space="preserve">Do </w:t>
      </w:r>
      <w:proofErr w:type="spellStart"/>
      <w:r w:rsidRPr="007C24D1">
        <w:rPr>
          <w:rFonts w:ascii="Arial" w:hAnsi="Arial" w:cs="Arial"/>
          <w:color w:val="000000"/>
          <w:sz w:val="20"/>
          <w:szCs w:val="20"/>
        </w:rPr>
        <w:t>zachowania</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terminu</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wystarczy</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wysłanie</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oświadczenia</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przed</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jego</w:t>
      </w:r>
      <w:proofErr w:type="spellEnd"/>
      <w:r w:rsidRPr="007C24D1">
        <w:rPr>
          <w:rFonts w:ascii="Arial" w:hAnsi="Arial" w:cs="Arial"/>
          <w:color w:val="000000"/>
          <w:sz w:val="20"/>
          <w:szCs w:val="20"/>
        </w:rPr>
        <w:t xml:space="preserve"> </w:t>
      </w:r>
      <w:proofErr w:type="spellStart"/>
      <w:r w:rsidRPr="007C24D1">
        <w:rPr>
          <w:rFonts w:ascii="Arial" w:hAnsi="Arial" w:cs="Arial"/>
          <w:color w:val="000000"/>
          <w:sz w:val="20"/>
          <w:szCs w:val="20"/>
        </w:rPr>
        <w:t>upływem</w:t>
      </w:r>
      <w:proofErr w:type="spellEnd"/>
      <w:r w:rsidRPr="007C24D1">
        <w:rPr>
          <w:rFonts w:ascii="Arial" w:hAnsi="Arial" w:cs="Arial"/>
          <w:color w:val="000000"/>
          <w:sz w:val="20"/>
          <w:szCs w:val="20"/>
        </w:rPr>
        <w:t>.</w:t>
      </w:r>
    </w:p>
    <w:p w:rsidR="00277300" w:rsidRPr="007C24D1" w:rsidRDefault="00277300" w:rsidP="00277300">
      <w:pPr>
        <w:pStyle w:val="Textbody"/>
        <w:widowControl/>
        <w:numPr>
          <w:ilvl w:val="0"/>
          <w:numId w:val="4"/>
        </w:numPr>
        <w:tabs>
          <w:tab w:val="left" w:pos="300"/>
        </w:tabs>
        <w:spacing w:after="0"/>
        <w:ind w:left="709" w:hanging="409"/>
        <w:jc w:val="both"/>
        <w:rPr>
          <w:rFonts w:ascii="Arial" w:hAnsi="Arial" w:cs="Arial"/>
          <w:sz w:val="20"/>
          <w:szCs w:val="20"/>
          <w:lang w:val="pl-PL"/>
        </w:rPr>
      </w:pPr>
      <w:r w:rsidRPr="007C24D1">
        <w:rPr>
          <w:rFonts w:ascii="Arial" w:hAnsi="Arial" w:cs="Arial"/>
          <w:color w:val="000000"/>
          <w:sz w:val="20"/>
          <w:szCs w:val="20"/>
          <w:lang w:val="pl-PL"/>
        </w:rPr>
        <w:t>Zwrot wszystkich należności wynikających z odstąpienia od umowy (tj. wszystkich dokonanych przez Konsumenta płatności) następuje przy użyciu takiego samego sposobu zapłaty, jakiego użył Konsument, chyba, że Konsument zgodzi się na inny sposób zwrotu, który nie wiąże się dla niego z żadnymi kosztami, niezwłocznie, nie później niż w terminie 14 dni od daty otrzymania oświadczenia o odstąpieniu od umowy.</w:t>
      </w:r>
    </w:p>
    <w:p w:rsidR="00277300" w:rsidRPr="007C24D1" w:rsidRDefault="00277300" w:rsidP="00277300">
      <w:pPr>
        <w:pStyle w:val="Textbody"/>
        <w:widowControl/>
        <w:numPr>
          <w:ilvl w:val="0"/>
          <w:numId w:val="4"/>
        </w:numPr>
        <w:tabs>
          <w:tab w:val="left" w:pos="300"/>
        </w:tabs>
        <w:spacing w:after="0"/>
        <w:ind w:left="709" w:hanging="409"/>
        <w:rPr>
          <w:rFonts w:ascii="Arial" w:hAnsi="Arial" w:cs="Arial"/>
          <w:sz w:val="20"/>
          <w:szCs w:val="20"/>
          <w:lang w:val="pl-PL"/>
        </w:rPr>
      </w:pPr>
      <w:r w:rsidRPr="007C24D1">
        <w:rPr>
          <w:rFonts w:ascii="Arial" w:hAnsi="Arial" w:cs="Arial"/>
          <w:color w:val="000000"/>
          <w:sz w:val="20"/>
          <w:szCs w:val="20"/>
          <w:lang w:val="pl-PL"/>
        </w:rPr>
        <w:t>W przypadku skutecznego odstąpienia od umowy, umowę uważa się za niezawartą.</w:t>
      </w:r>
    </w:p>
    <w:p w:rsidR="00277300" w:rsidRPr="007C24D1" w:rsidRDefault="00277300" w:rsidP="00277300">
      <w:pPr>
        <w:pStyle w:val="Textbody"/>
        <w:widowControl/>
        <w:numPr>
          <w:ilvl w:val="0"/>
          <w:numId w:val="4"/>
        </w:numPr>
        <w:tabs>
          <w:tab w:val="left" w:pos="300"/>
        </w:tabs>
        <w:spacing w:after="0"/>
        <w:ind w:left="709" w:hanging="409"/>
        <w:jc w:val="both"/>
        <w:rPr>
          <w:rFonts w:ascii="Arial" w:hAnsi="Arial" w:cs="Arial"/>
          <w:sz w:val="20"/>
          <w:szCs w:val="20"/>
          <w:lang w:val="pl-PL"/>
        </w:rPr>
      </w:pPr>
      <w:r w:rsidRPr="007C24D1">
        <w:rPr>
          <w:rFonts w:ascii="Arial" w:hAnsi="Arial" w:cs="Arial"/>
          <w:color w:val="000000"/>
          <w:sz w:val="20"/>
          <w:szCs w:val="20"/>
          <w:lang w:val="pl-PL"/>
        </w:rPr>
        <w:t xml:space="preserve">Jeżeli Konsument wykonuje prawo odstąpienia od umowy po zgłoszeniu żądania rozpoczęcia realizacji usługi rozwojowej przez ARR S.A w Koninie, Konsument ma obowiązek zapłaty za usługę rozwojową zrealizowaną przez ARR S.A w Koninie  do chwili odstąpienia od umowy. </w:t>
      </w:r>
      <w:r w:rsidRPr="007C24D1">
        <w:rPr>
          <w:rFonts w:ascii="Arial" w:hAnsi="Arial" w:cs="Arial"/>
          <w:color w:val="000000"/>
          <w:sz w:val="20"/>
          <w:szCs w:val="20"/>
          <w:lang w:val="pl-PL"/>
        </w:rPr>
        <w:lastRenderedPageBreak/>
        <w:t>Kwotę zapłaty oblicza się proporcjonalnie do zakresu spełnionego świadczenia, z uwzględnieniem uzgodnionej w umowie ceny .</w:t>
      </w:r>
    </w:p>
    <w:p w:rsidR="00277300" w:rsidRPr="007C24D1" w:rsidRDefault="00277300" w:rsidP="00277300">
      <w:pPr>
        <w:pStyle w:val="Textbody"/>
        <w:widowControl/>
        <w:numPr>
          <w:ilvl w:val="0"/>
          <w:numId w:val="4"/>
        </w:numPr>
        <w:tabs>
          <w:tab w:val="left" w:pos="300"/>
        </w:tabs>
        <w:spacing w:after="0"/>
        <w:ind w:left="709" w:hanging="409"/>
        <w:rPr>
          <w:rFonts w:ascii="Arial" w:hAnsi="Arial" w:cs="Arial"/>
          <w:sz w:val="20"/>
          <w:szCs w:val="20"/>
          <w:lang w:val="pl-PL"/>
        </w:rPr>
      </w:pPr>
      <w:r w:rsidRPr="007C24D1">
        <w:rPr>
          <w:rFonts w:ascii="Arial" w:hAnsi="Arial" w:cs="Arial"/>
          <w:color w:val="000000"/>
          <w:sz w:val="20"/>
          <w:szCs w:val="20"/>
          <w:lang w:val="pl-PL"/>
        </w:rPr>
        <w:t>Prawo odstąpienia od umowy nie przysługuje Konsumentowi w odniesieniu do umów o świadczenie usług rozwojowych, w sytuacji, gdy  ARR S.A w Koninie wykonała w pełni usługę za wyraźną zgodą Konsumenta, który został poinformowany przed rozpoczęciem świadczenia, że po spełnieniu świadczenia przez  utraci prawo odstąpienia od umowy.</w:t>
      </w:r>
    </w:p>
    <w:p w:rsidR="00277300" w:rsidRPr="007C24D1" w:rsidRDefault="00277300" w:rsidP="00277300">
      <w:pPr>
        <w:pStyle w:val="Textbody"/>
        <w:widowControl/>
        <w:numPr>
          <w:ilvl w:val="0"/>
          <w:numId w:val="4"/>
        </w:numPr>
        <w:tabs>
          <w:tab w:val="left" w:pos="300"/>
        </w:tabs>
        <w:spacing w:after="0"/>
        <w:ind w:left="709" w:hanging="409"/>
        <w:rPr>
          <w:rFonts w:ascii="Arial" w:hAnsi="Arial" w:cs="Arial"/>
          <w:sz w:val="20"/>
          <w:szCs w:val="20"/>
          <w:lang w:val="pl-PL"/>
        </w:rPr>
      </w:pPr>
      <w:r w:rsidRPr="007C24D1">
        <w:rPr>
          <w:rFonts w:ascii="Arial" w:hAnsi="Arial" w:cs="Arial"/>
          <w:color w:val="000000"/>
          <w:sz w:val="20"/>
          <w:szCs w:val="20"/>
          <w:lang w:val="pl-PL"/>
        </w:rPr>
        <w:t>Szczegółowe informacje dotyczące korzystania z prawa odstąpienia od umowy zawarte są w załączniku do niniejszego Regulaminu.</w:t>
      </w:r>
    </w:p>
    <w:p w:rsidR="00277300" w:rsidRPr="007C24D1" w:rsidRDefault="00277300" w:rsidP="00277300">
      <w:pPr>
        <w:pStyle w:val="Standard"/>
        <w:ind w:left="709" w:hanging="409"/>
        <w:jc w:val="both"/>
        <w:rPr>
          <w:rFonts w:ascii="Arial" w:hAnsi="Arial" w:cs="Arial"/>
          <w:sz w:val="20"/>
          <w:szCs w:val="20"/>
          <w:lang w:val="pl-PL"/>
        </w:rPr>
      </w:pPr>
    </w:p>
    <w:p w:rsidR="00277300" w:rsidRPr="007C24D1" w:rsidRDefault="00277300" w:rsidP="00277300">
      <w:pPr>
        <w:pStyle w:val="Standard"/>
        <w:jc w:val="both"/>
        <w:rPr>
          <w:rFonts w:ascii="Arial" w:hAnsi="Arial" w:cs="Arial"/>
          <w:b/>
          <w:sz w:val="20"/>
          <w:szCs w:val="20"/>
          <w:lang w:val="pl-PL"/>
        </w:rPr>
      </w:pPr>
      <w:r w:rsidRPr="007C24D1">
        <w:rPr>
          <w:rFonts w:ascii="Arial" w:hAnsi="Arial" w:cs="Arial"/>
          <w:b/>
          <w:sz w:val="20"/>
          <w:szCs w:val="20"/>
          <w:lang w:val="pl-PL"/>
        </w:rPr>
        <w:t>VII. Zmiany w realizacji usług rozwojowych.</w:t>
      </w:r>
    </w:p>
    <w:p w:rsidR="00277300" w:rsidRPr="007C24D1" w:rsidRDefault="00277300" w:rsidP="00277300">
      <w:pPr>
        <w:pStyle w:val="Standard"/>
        <w:jc w:val="both"/>
        <w:rPr>
          <w:rFonts w:ascii="Arial" w:hAnsi="Arial" w:cs="Arial"/>
          <w:sz w:val="20"/>
          <w:szCs w:val="20"/>
          <w:lang w:val="pl-PL"/>
        </w:rPr>
      </w:pPr>
    </w:p>
    <w:p w:rsidR="00277300" w:rsidRPr="007C24D1" w:rsidRDefault="00277300" w:rsidP="00172ED2">
      <w:pPr>
        <w:pStyle w:val="Akapitzlist"/>
        <w:numPr>
          <w:ilvl w:val="0"/>
          <w:numId w:val="5"/>
        </w:numPr>
        <w:ind w:left="709"/>
        <w:jc w:val="both"/>
        <w:rPr>
          <w:rFonts w:ascii="Arial" w:hAnsi="Arial" w:cs="Arial"/>
          <w:sz w:val="20"/>
          <w:szCs w:val="20"/>
          <w:lang w:val="pl-PL"/>
        </w:rPr>
      </w:pPr>
      <w:r w:rsidRPr="007C24D1">
        <w:rPr>
          <w:rFonts w:ascii="Arial" w:hAnsi="Arial" w:cs="Arial"/>
          <w:sz w:val="20"/>
          <w:szCs w:val="20"/>
          <w:shd w:val="clear" w:color="auto" w:fill="FFFFFF"/>
          <w:lang w:val="pl-PL"/>
        </w:rPr>
        <w:t>ARR S.A. w Koninie zastrzega sobie prawo do zmiany terminu realizacji usługi rozwojowej lub do jej odwołania</w:t>
      </w:r>
      <w:r w:rsidRPr="007C24D1">
        <w:rPr>
          <w:rFonts w:ascii="Arial" w:hAnsi="Arial" w:cs="Arial"/>
          <w:sz w:val="20"/>
          <w:szCs w:val="20"/>
          <w:lang w:val="pl-PL"/>
        </w:rPr>
        <w:t xml:space="preserve"> z przyczyn losowych lub  - w  przypadku szkoleń – z uwagi na zbyt małą liczbę rekrutowanych uczestników.</w:t>
      </w:r>
    </w:p>
    <w:p w:rsidR="00277300" w:rsidRPr="007C24D1" w:rsidRDefault="00277300" w:rsidP="00277300">
      <w:pPr>
        <w:pStyle w:val="Akapitzlist"/>
        <w:numPr>
          <w:ilvl w:val="0"/>
          <w:numId w:val="5"/>
        </w:numPr>
        <w:jc w:val="both"/>
        <w:rPr>
          <w:rFonts w:ascii="Arial" w:hAnsi="Arial" w:cs="Arial"/>
          <w:sz w:val="20"/>
          <w:szCs w:val="20"/>
          <w:lang w:val="pl-PL"/>
        </w:rPr>
      </w:pPr>
      <w:r w:rsidRPr="007C24D1">
        <w:rPr>
          <w:rFonts w:ascii="Arial" w:hAnsi="Arial" w:cs="Arial"/>
          <w:sz w:val="20"/>
          <w:szCs w:val="20"/>
          <w:lang w:val="pl-PL"/>
        </w:rPr>
        <w:t>W przypadku odwołania terminu realizacji usługi rozwojowej ARR S.A. w Koninie informuje o tym fakcie Zamawiającego/Uczestnika. Informacja dotycząca odwołania szkolenia przekazywana jest  pocztą elektroniczną lub tradycyjną.</w:t>
      </w:r>
    </w:p>
    <w:p w:rsidR="00277300" w:rsidRPr="007C24D1" w:rsidRDefault="00277300" w:rsidP="00277300">
      <w:pPr>
        <w:pStyle w:val="Akapitzlist"/>
        <w:numPr>
          <w:ilvl w:val="0"/>
          <w:numId w:val="5"/>
        </w:numPr>
        <w:jc w:val="both"/>
        <w:rPr>
          <w:rFonts w:ascii="Arial" w:hAnsi="Arial" w:cs="Arial"/>
          <w:sz w:val="20"/>
          <w:szCs w:val="20"/>
          <w:lang w:val="pl-PL"/>
        </w:rPr>
      </w:pPr>
      <w:r w:rsidRPr="007C24D1">
        <w:rPr>
          <w:rFonts w:ascii="Arial" w:hAnsi="Arial" w:cs="Arial"/>
          <w:sz w:val="20"/>
          <w:szCs w:val="20"/>
          <w:lang w:val="pl-PL"/>
        </w:rPr>
        <w:t>W przypadku odwołania lub zmiany terminu realizacji usługi rozwojowej  i nie wyrażenia zgody przez Zamawiającego/Uczestnika na nowy termin realizacji usługi, Zamawiający/Uczestnik zachowuje prawo do żądania zwrotu 100% ceny. Zwrot wpłaconej ceny nastąpi  w terminie  14 dni od  dnia przekazania informacji.</w:t>
      </w:r>
    </w:p>
    <w:p w:rsidR="00277300" w:rsidRPr="007C24D1" w:rsidRDefault="00277300" w:rsidP="00277300">
      <w:pPr>
        <w:pStyle w:val="Akapitzlist"/>
        <w:numPr>
          <w:ilvl w:val="0"/>
          <w:numId w:val="5"/>
        </w:numPr>
        <w:jc w:val="both"/>
        <w:rPr>
          <w:rFonts w:ascii="Arial" w:hAnsi="Arial" w:cs="Arial"/>
          <w:sz w:val="20"/>
          <w:szCs w:val="20"/>
          <w:lang w:val="pl-PL"/>
        </w:rPr>
      </w:pPr>
      <w:r w:rsidRPr="007C24D1">
        <w:rPr>
          <w:rFonts w:ascii="Arial" w:hAnsi="Arial" w:cs="Arial"/>
          <w:sz w:val="20"/>
          <w:szCs w:val="20"/>
          <w:lang w:val="pl-PL"/>
        </w:rPr>
        <w:t>ARR S.A. w Koninie zastrzega sobie prawo do zastępowalności wykładowcy/trenera/doradcy/eksperta w przypadku, gdy proponowany nie będzie mógł realizować usługi rozwojowej z przyczyn losowych.</w:t>
      </w:r>
    </w:p>
    <w:p w:rsidR="00277300" w:rsidRPr="007C24D1" w:rsidRDefault="00277300" w:rsidP="00277300">
      <w:pPr>
        <w:pStyle w:val="Akapitzlist"/>
        <w:numPr>
          <w:ilvl w:val="0"/>
          <w:numId w:val="5"/>
        </w:numPr>
        <w:jc w:val="both"/>
        <w:rPr>
          <w:rFonts w:ascii="Arial" w:hAnsi="Arial" w:cs="Arial"/>
          <w:sz w:val="20"/>
          <w:szCs w:val="20"/>
          <w:lang w:val="pl-PL"/>
        </w:rPr>
      </w:pPr>
      <w:r w:rsidRPr="007C24D1">
        <w:rPr>
          <w:rFonts w:ascii="Arial" w:hAnsi="Arial" w:cs="Arial"/>
          <w:sz w:val="20"/>
          <w:szCs w:val="20"/>
          <w:lang w:val="pl-PL"/>
        </w:rPr>
        <w:t>ARR S.A. w Koninie zastrzega sobie prawo do zmiany warunków organizacji usługi rozwojowej w przypadku sytuacji, która uniemożliwi organizację usługi rozwojowej na warunkach wynikających z Oferty usług rozwojowych  ARR S.A. w Koninie. Zmiany dotyczyć mogą: miejsca świadczenia usługi , harmonogramu, terminu. Zmiany nie mogą dotyczyć: programu realizacji usługi rozwojowej, liczby godzin usługi, ceny usługi.</w:t>
      </w:r>
    </w:p>
    <w:p w:rsidR="00277300" w:rsidRPr="007C24D1" w:rsidRDefault="00277300" w:rsidP="00277300">
      <w:pPr>
        <w:pStyle w:val="Standard"/>
        <w:jc w:val="both"/>
        <w:rPr>
          <w:rFonts w:ascii="Arial" w:hAnsi="Arial" w:cs="Arial"/>
          <w:b/>
          <w:strike/>
          <w:sz w:val="20"/>
          <w:szCs w:val="20"/>
          <w:lang w:val="pl-PL"/>
        </w:rPr>
      </w:pPr>
    </w:p>
    <w:p w:rsidR="00277300" w:rsidRPr="007C24D1" w:rsidRDefault="00277300" w:rsidP="00277300">
      <w:pPr>
        <w:pStyle w:val="Standard"/>
        <w:jc w:val="both"/>
        <w:rPr>
          <w:rFonts w:ascii="Arial" w:hAnsi="Arial" w:cs="Arial"/>
          <w:b/>
          <w:sz w:val="20"/>
          <w:szCs w:val="20"/>
          <w:lang w:val="pl-PL"/>
        </w:rPr>
      </w:pPr>
      <w:r w:rsidRPr="007C24D1">
        <w:rPr>
          <w:rFonts w:ascii="Arial" w:hAnsi="Arial" w:cs="Arial"/>
          <w:b/>
          <w:sz w:val="20"/>
          <w:szCs w:val="20"/>
          <w:lang w:val="pl-PL"/>
        </w:rPr>
        <w:t>VIII. Prawa i obowiązki uczestników usługi rozwojowej.</w:t>
      </w:r>
    </w:p>
    <w:p w:rsidR="00277300" w:rsidRPr="007C24D1" w:rsidRDefault="00277300" w:rsidP="00277300">
      <w:pPr>
        <w:pStyle w:val="Standard"/>
        <w:jc w:val="both"/>
        <w:rPr>
          <w:rFonts w:ascii="Arial" w:hAnsi="Arial" w:cs="Arial"/>
          <w:sz w:val="20"/>
          <w:szCs w:val="20"/>
          <w:lang w:val="pl-PL"/>
        </w:rPr>
      </w:pPr>
    </w:p>
    <w:p w:rsidR="00277300" w:rsidRPr="007C24D1" w:rsidRDefault="00277300" w:rsidP="00277300">
      <w:pPr>
        <w:pStyle w:val="Akapitzlist"/>
        <w:numPr>
          <w:ilvl w:val="0"/>
          <w:numId w:val="17"/>
        </w:numPr>
        <w:jc w:val="both"/>
        <w:rPr>
          <w:rFonts w:ascii="Arial" w:hAnsi="Arial" w:cs="Arial"/>
          <w:sz w:val="20"/>
          <w:szCs w:val="20"/>
          <w:lang w:val="pl-PL"/>
        </w:rPr>
      </w:pPr>
      <w:r w:rsidRPr="007C24D1">
        <w:rPr>
          <w:rFonts w:ascii="Arial" w:hAnsi="Arial" w:cs="Arial"/>
          <w:sz w:val="20"/>
          <w:szCs w:val="20"/>
          <w:lang w:val="pl-PL"/>
        </w:rPr>
        <w:t>Zamawiający/Uczestnik ma prawo do:</w:t>
      </w:r>
    </w:p>
    <w:p w:rsidR="00277300" w:rsidRPr="007C24D1" w:rsidRDefault="00277300" w:rsidP="00277300">
      <w:pPr>
        <w:pStyle w:val="Akapitzlist"/>
        <w:numPr>
          <w:ilvl w:val="0"/>
          <w:numId w:val="18"/>
        </w:numPr>
        <w:rPr>
          <w:rFonts w:ascii="Arial" w:hAnsi="Arial" w:cs="Arial"/>
          <w:sz w:val="20"/>
          <w:szCs w:val="20"/>
          <w:lang w:val="pl-PL"/>
        </w:rPr>
      </w:pPr>
      <w:r w:rsidRPr="007C24D1">
        <w:rPr>
          <w:rFonts w:ascii="Arial" w:hAnsi="Arial" w:cs="Arial"/>
          <w:sz w:val="20"/>
          <w:szCs w:val="20"/>
          <w:lang w:val="pl-PL"/>
        </w:rPr>
        <w:t xml:space="preserve">udziału w usłudze rozwojowej zgodnej z jej opisem zawartym w Ofercie usług rozwojowych ARR S.A. w Koninie,  </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odpowiednich warunków w czasie realizacji usługi rozwojowej (odpowiednia przestrzeń dostosowana do liczby uczestników usługi , dostęp do światła dziennego lub zapewnienie jasnej odpowiednio oświetlonej sali, dostęp do sanitariatów),</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otrzymania w wyniku świadczenia usługi rozwojowej opracowanych materiałów szkoleniowych w wersji papierowej lub/i elektronicznej,</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w przypadku szkolenia - otrzymania zaświadczenia potwierdzającego uczestnictwo w szkoleniu,</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wyrażenia swojej opinii bezpośrednio w trakcie realizacji usługi rozwojowej lub/i pisemnie za pomocą arkusza oceny usługi rozwojowej,</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zrezygnowania z uczestnictwa w szkoleniu po wcześniejszym powiadomieniu Organizatora.</w:t>
      </w:r>
    </w:p>
    <w:p w:rsidR="00277300" w:rsidRPr="007C24D1" w:rsidRDefault="00277300" w:rsidP="00277300">
      <w:pPr>
        <w:pStyle w:val="Akapitzlist"/>
        <w:numPr>
          <w:ilvl w:val="0"/>
          <w:numId w:val="6"/>
        </w:numPr>
        <w:jc w:val="both"/>
        <w:rPr>
          <w:rFonts w:ascii="Arial" w:hAnsi="Arial" w:cs="Arial"/>
          <w:sz w:val="20"/>
          <w:szCs w:val="20"/>
        </w:rPr>
      </w:pPr>
      <w:proofErr w:type="spellStart"/>
      <w:r w:rsidRPr="007C24D1">
        <w:rPr>
          <w:rFonts w:ascii="Arial" w:hAnsi="Arial" w:cs="Arial"/>
          <w:sz w:val="20"/>
          <w:szCs w:val="20"/>
        </w:rPr>
        <w:t>Zamawiający</w:t>
      </w:r>
      <w:proofErr w:type="spellEnd"/>
      <w:r w:rsidRPr="007C24D1">
        <w:rPr>
          <w:rFonts w:ascii="Arial" w:hAnsi="Arial" w:cs="Arial"/>
          <w:sz w:val="20"/>
          <w:szCs w:val="20"/>
        </w:rPr>
        <w:t>/</w:t>
      </w:r>
      <w:proofErr w:type="spellStart"/>
      <w:r w:rsidRPr="007C24D1">
        <w:rPr>
          <w:rFonts w:ascii="Arial" w:hAnsi="Arial" w:cs="Arial"/>
          <w:sz w:val="20"/>
          <w:szCs w:val="20"/>
        </w:rPr>
        <w:t>Uczestnik</w:t>
      </w:r>
      <w:proofErr w:type="spellEnd"/>
      <w:r w:rsidRPr="007C24D1">
        <w:rPr>
          <w:rFonts w:ascii="Arial" w:hAnsi="Arial" w:cs="Arial"/>
          <w:sz w:val="20"/>
          <w:szCs w:val="20"/>
        </w:rPr>
        <w:t xml:space="preserve"> ma </w:t>
      </w:r>
      <w:proofErr w:type="spellStart"/>
      <w:r w:rsidRPr="007C24D1">
        <w:rPr>
          <w:rFonts w:ascii="Arial" w:hAnsi="Arial" w:cs="Arial"/>
          <w:sz w:val="20"/>
          <w:szCs w:val="20"/>
        </w:rPr>
        <w:t>obowiązek</w:t>
      </w:r>
      <w:proofErr w:type="spellEnd"/>
      <w:r w:rsidRPr="007C24D1">
        <w:rPr>
          <w:rFonts w:ascii="Arial" w:hAnsi="Arial" w:cs="Arial"/>
          <w:sz w:val="20"/>
          <w:szCs w:val="20"/>
        </w:rPr>
        <w:t>:</w:t>
      </w:r>
    </w:p>
    <w:p w:rsidR="00277300" w:rsidRPr="007C24D1" w:rsidRDefault="00277300" w:rsidP="00277300">
      <w:pPr>
        <w:pStyle w:val="Akapitzlist"/>
        <w:numPr>
          <w:ilvl w:val="0"/>
          <w:numId w:val="19"/>
        </w:numPr>
        <w:jc w:val="both"/>
        <w:rPr>
          <w:rFonts w:ascii="Arial" w:hAnsi="Arial" w:cs="Arial"/>
          <w:sz w:val="20"/>
          <w:szCs w:val="20"/>
          <w:lang w:val="pl-PL"/>
        </w:rPr>
      </w:pPr>
      <w:r w:rsidRPr="007C24D1">
        <w:rPr>
          <w:rFonts w:ascii="Arial" w:hAnsi="Arial" w:cs="Arial"/>
          <w:sz w:val="20"/>
          <w:szCs w:val="20"/>
          <w:lang w:val="pl-PL"/>
        </w:rPr>
        <w:t xml:space="preserve">w przypadku usługi szkoleniowej - uczestniczyć w co najmniej w 80% zajęć, aby </w:t>
      </w:r>
      <w:r w:rsidRPr="007C24D1">
        <w:rPr>
          <w:rFonts w:ascii="Arial" w:hAnsi="Arial" w:cs="Arial"/>
          <w:sz w:val="20"/>
          <w:szCs w:val="20"/>
          <w:lang w:val="pl-PL"/>
        </w:rPr>
        <w:lastRenderedPageBreak/>
        <w:t>otrzymać zaświadczenie o ukończeniu szkolenia,</w:t>
      </w:r>
    </w:p>
    <w:p w:rsidR="00277300" w:rsidRPr="007C24D1" w:rsidRDefault="00277300" w:rsidP="00277300">
      <w:pPr>
        <w:pStyle w:val="Akapitzlist"/>
        <w:numPr>
          <w:ilvl w:val="0"/>
          <w:numId w:val="7"/>
        </w:numPr>
        <w:jc w:val="both"/>
        <w:rPr>
          <w:rFonts w:ascii="Arial" w:hAnsi="Arial" w:cs="Arial"/>
          <w:sz w:val="20"/>
          <w:szCs w:val="20"/>
          <w:lang w:val="pl-PL"/>
        </w:rPr>
      </w:pPr>
      <w:r w:rsidRPr="007C24D1">
        <w:rPr>
          <w:rFonts w:ascii="Arial" w:hAnsi="Arial" w:cs="Arial"/>
          <w:sz w:val="20"/>
          <w:szCs w:val="20"/>
          <w:lang w:val="pl-PL"/>
        </w:rPr>
        <w:t>poinformować osobę wskazaną do kontaktów ze strony ARR S.A. w Koninie o swojej nieobecności podczas realizacji usługi rozwojowej.</w:t>
      </w:r>
    </w:p>
    <w:p w:rsidR="00277300" w:rsidRPr="007C24D1" w:rsidRDefault="00277300" w:rsidP="00277300">
      <w:pPr>
        <w:pStyle w:val="Akapitzlist"/>
        <w:jc w:val="both"/>
        <w:rPr>
          <w:rFonts w:ascii="Arial" w:hAnsi="Arial" w:cs="Arial"/>
          <w:sz w:val="20"/>
          <w:szCs w:val="20"/>
          <w:lang w:val="pl-PL"/>
        </w:rPr>
      </w:pPr>
    </w:p>
    <w:p w:rsidR="00277300" w:rsidRPr="007C24D1" w:rsidRDefault="00277300" w:rsidP="00277300">
      <w:pPr>
        <w:pStyle w:val="Standard"/>
        <w:jc w:val="both"/>
        <w:rPr>
          <w:rFonts w:ascii="Arial" w:hAnsi="Arial" w:cs="Arial"/>
          <w:sz w:val="20"/>
          <w:szCs w:val="20"/>
          <w:lang w:val="pl-PL"/>
        </w:rPr>
      </w:pPr>
      <w:r w:rsidRPr="007C24D1">
        <w:rPr>
          <w:rFonts w:ascii="Arial" w:hAnsi="Arial" w:cs="Arial"/>
          <w:b/>
          <w:sz w:val="20"/>
          <w:szCs w:val="20"/>
          <w:lang w:val="pl-PL"/>
        </w:rPr>
        <w:t>IX. Cena oraz warunki płatności.</w:t>
      </w:r>
    </w:p>
    <w:p w:rsidR="00277300" w:rsidRPr="007C24D1" w:rsidRDefault="00277300" w:rsidP="00277300">
      <w:pPr>
        <w:pStyle w:val="Standard"/>
        <w:jc w:val="both"/>
        <w:rPr>
          <w:rFonts w:ascii="Arial" w:hAnsi="Arial" w:cs="Arial"/>
          <w:b/>
          <w:sz w:val="20"/>
          <w:szCs w:val="20"/>
          <w:lang w:val="pl-PL"/>
        </w:rPr>
      </w:pPr>
    </w:p>
    <w:p w:rsidR="00277300" w:rsidRPr="007C24D1" w:rsidRDefault="00277300" w:rsidP="00277300">
      <w:pPr>
        <w:pStyle w:val="Standard"/>
        <w:jc w:val="both"/>
        <w:rPr>
          <w:rFonts w:ascii="Arial" w:hAnsi="Arial" w:cs="Arial"/>
          <w:b/>
          <w:sz w:val="20"/>
          <w:szCs w:val="20"/>
          <w:lang w:val="pl-PL"/>
        </w:rPr>
      </w:pPr>
    </w:p>
    <w:p w:rsidR="00277300" w:rsidRPr="007C24D1" w:rsidRDefault="00277300" w:rsidP="00277300">
      <w:pPr>
        <w:pStyle w:val="Standard"/>
        <w:ind w:left="709"/>
        <w:jc w:val="both"/>
        <w:rPr>
          <w:rFonts w:ascii="Arial" w:hAnsi="Arial" w:cs="Arial"/>
          <w:sz w:val="20"/>
          <w:szCs w:val="20"/>
          <w:lang w:val="pl-PL"/>
        </w:rPr>
      </w:pPr>
      <w:r w:rsidRPr="007C24D1">
        <w:rPr>
          <w:rFonts w:ascii="Arial" w:hAnsi="Arial" w:cs="Arial"/>
          <w:sz w:val="20"/>
          <w:szCs w:val="20"/>
          <w:lang w:val="pl-PL"/>
        </w:rPr>
        <w:t xml:space="preserve">1. W zamian za realizację usługi rozwojowej </w:t>
      </w:r>
      <w:r w:rsidRPr="007C24D1">
        <w:rPr>
          <w:rFonts w:ascii="Arial" w:eastAsia="Calibri" w:hAnsi="Arial" w:cs="Arial"/>
          <w:sz w:val="20"/>
          <w:szCs w:val="20"/>
          <w:lang w:val="pl-PL"/>
        </w:rPr>
        <w:t>(lub gotowość jej realizacji),</w:t>
      </w:r>
      <w:r w:rsidRPr="007C24D1">
        <w:rPr>
          <w:rFonts w:ascii="Arial" w:hAnsi="Arial" w:cs="Arial"/>
          <w:sz w:val="20"/>
          <w:szCs w:val="20"/>
          <w:lang w:val="pl-PL"/>
        </w:rPr>
        <w:t xml:space="preserve">  ARR S.A w Koninie  przysługuje wynagrodzenie zwane dalej  „ceną”.</w:t>
      </w:r>
    </w:p>
    <w:p w:rsidR="00277300" w:rsidRPr="007C24D1" w:rsidRDefault="00277300" w:rsidP="00277300">
      <w:pPr>
        <w:pStyle w:val="Standard"/>
        <w:ind w:left="709"/>
        <w:jc w:val="both"/>
        <w:rPr>
          <w:rFonts w:ascii="Arial" w:hAnsi="Arial" w:cs="Arial"/>
          <w:sz w:val="20"/>
          <w:szCs w:val="20"/>
          <w:lang w:val="pl-PL"/>
        </w:rPr>
      </w:pP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2.</w:t>
      </w:r>
      <w:r w:rsidR="00172ED2" w:rsidRPr="007C24D1">
        <w:rPr>
          <w:rFonts w:ascii="Arial" w:hAnsi="Arial" w:cs="Arial"/>
          <w:sz w:val="20"/>
          <w:szCs w:val="20"/>
          <w:lang w:val="pl-PL"/>
        </w:rPr>
        <w:t xml:space="preserve"> </w:t>
      </w:r>
      <w:r w:rsidRPr="007C24D1">
        <w:rPr>
          <w:rFonts w:ascii="Arial" w:hAnsi="Arial" w:cs="Arial"/>
          <w:sz w:val="20"/>
          <w:szCs w:val="20"/>
          <w:lang w:val="pl-PL"/>
        </w:rPr>
        <w:t>Cena usługi rozwojowej uzależniona jest od wielu czynników i każdorazowo zawarta jest w Ofercie usług rozwojowych ARR S.A. w Koninie.</w:t>
      </w: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3.</w:t>
      </w:r>
      <w:r w:rsidR="00172ED2" w:rsidRPr="007C24D1">
        <w:rPr>
          <w:rFonts w:ascii="Arial" w:hAnsi="Arial" w:cs="Arial"/>
          <w:sz w:val="20"/>
          <w:szCs w:val="20"/>
          <w:lang w:val="pl-PL"/>
        </w:rPr>
        <w:t xml:space="preserve"> </w:t>
      </w:r>
      <w:r w:rsidRPr="007C24D1">
        <w:rPr>
          <w:rFonts w:ascii="Arial" w:hAnsi="Arial" w:cs="Arial"/>
          <w:sz w:val="20"/>
          <w:szCs w:val="20"/>
          <w:lang w:val="pl-PL"/>
        </w:rPr>
        <w:t>Cena usługi rozwojowej zawiera między innymi : wynagrodzenie trenera/ doradcy/ eksperta (zmienne i każdorazowo uzależnione od rodzaju i zakresu merytorycznego usługi); w przypadku  szkoleń obejmuje: koszt przeprowadzenia zajęć, koszt materiałów szkoleniowych i pomocniczych drukowanych, koszt wynajęcia sali szkoleniowej, koszt zapewnienia infrastruktury lokalowo-socjalnej, poczęstunku podczas przerw kawo</w:t>
      </w:r>
      <w:r w:rsidR="007C24D1" w:rsidRPr="007C24D1">
        <w:rPr>
          <w:rFonts w:ascii="Arial" w:hAnsi="Arial" w:cs="Arial"/>
          <w:sz w:val="20"/>
          <w:szCs w:val="20"/>
          <w:lang w:val="pl-PL"/>
        </w:rPr>
        <w:t xml:space="preserve">wych, lunchu, koszt wystawienia zaświadczenia, </w:t>
      </w:r>
      <w:r w:rsidRPr="007C24D1">
        <w:rPr>
          <w:rFonts w:ascii="Arial" w:hAnsi="Arial" w:cs="Arial"/>
          <w:sz w:val="20"/>
          <w:szCs w:val="20"/>
          <w:lang w:val="pl-PL"/>
        </w:rPr>
        <w:t>i inne koszty organizacyjne związane z prawidłową realizacją usługi, chyba, że opis usługi  stanowi inaczej.</w:t>
      </w:r>
    </w:p>
    <w:p w:rsidR="00277300" w:rsidRPr="007C24D1" w:rsidRDefault="00277300" w:rsidP="00277300">
      <w:pPr>
        <w:pStyle w:val="Akapitzlist"/>
        <w:jc w:val="both"/>
        <w:rPr>
          <w:rFonts w:ascii="Arial" w:hAnsi="Arial" w:cs="Arial"/>
          <w:sz w:val="20"/>
          <w:szCs w:val="20"/>
          <w:lang w:val="pl-PL"/>
        </w:rPr>
      </w:pPr>
      <w:r w:rsidRPr="007C24D1">
        <w:rPr>
          <w:rFonts w:ascii="Arial" w:eastAsia="Calibri" w:hAnsi="Arial" w:cs="Arial"/>
          <w:sz w:val="20"/>
          <w:szCs w:val="20"/>
          <w:lang w:val="pl-PL"/>
        </w:rPr>
        <w:t>Podana w Ofercie usług rozwojowych cena jest ceną brutto  i obejmuje VAT w stawce 23%.</w:t>
      </w: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4.</w:t>
      </w:r>
      <w:r w:rsidR="00172ED2" w:rsidRPr="007C24D1">
        <w:rPr>
          <w:rFonts w:ascii="Arial" w:hAnsi="Arial" w:cs="Arial"/>
          <w:sz w:val="20"/>
          <w:szCs w:val="20"/>
          <w:lang w:val="pl-PL"/>
        </w:rPr>
        <w:t xml:space="preserve"> </w:t>
      </w:r>
      <w:r w:rsidRPr="007C24D1">
        <w:rPr>
          <w:rFonts w:ascii="Arial" w:hAnsi="Arial" w:cs="Arial"/>
          <w:sz w:val="20"/>
          <w:szCs w:val="20"/>
          <w:lang w:val="pl-PL"/>
        </w:rPr>
        <w:t>Zapłata ceny :</w:t>
      </w:r>
    </w:p>
    <w:p w:rsidR="00277300" w:rsidRPr="007C24D1" w:rsidRDefault="00277300" w:rsidP="00277300">
      <w:pPr>
        <w:pStyle w:val="Akapitzlist"/>
        <w:numPr>
          <w:ilvl w:val="0"/>
          <w:numId w:val="20"/>
        </w:numPr>
        <w:jc w:val="both"/>
        <w:rPr>
          <w:rFonts w:ascii="Arial" w:hAnsi="Arial" w:cs="Arial"/>
          <w:sz w:val="20"/>
          <w:szCs w:val="20"/>
          <w:lang w:val="pl-PL"/>
        </w:rPr>
      </w:pPr>
      <w:r w:rsidRPr="007C24D1">
        <w:rPr>
          <w:rFonts w:ascii="Arial" w:hAnsi="Arial" w:cs="Arial"/>
          <w:sz w:val="20"/>
          <w:szCs w:val="20"/>
          <w:lang w:val="pl-PL"/>
        </w:rPr>
        <w:t>W przypadku usługi rozwojowej szkoleniowej :</w:t>
      </w:r>
    </w:p>
    <w:p w:rsidR="00277300" w:rsidRPr="007C24D1" w:rsidRDefault="00277300" w:rsidP="00277300">
      <w:pPr>
        <w:pStyle w:val="Akapitzlist"/>
        <w:widowControl/>
        <w:numPr>
          <w:ilvl w:val="0"/>
          <w:numId w:val="21"/>
        </w:numPr>
        <w:spacing w:line="276" w:lineRule="auto"/>
        <w:ind w:left="1418" w:hanging="363"/>
        <w:jc w:val="both"/>
        <w:rPr>
          <w:rFonts w:ascii="Arial" w:hAnsi="Arial" w:cs="Arial"/>
          <w:sz w:val="20"/>
          <w:szCs w:val="20"/>
          <w:lang w:val="pl-PL"/>
        </w:rPr>
      </w:pPr>
      <w:r w:rsidRPr="007C24D1">
        <w:rPr>
          <w:rFonts w:ascii="Arial" w:hAnsi="Arial" w:cs="Arial"/>
          <w:sz w:val="20"/>
          <w:szCs w:val="20"/>
          <w:lang w:val="pl-PL"/>
        </w:rPr>
        <w:t>Wynagrodzenie za szkolenie płatne jest w terminie do max. 5 dni   przed rozpoczęciem szkolenia na podstawie wystawionej faktury VAT, na  konto  ARR S.A w Koninie, nr konta: 61-15600013-2015 0372 0998 0019</w:t>
      </w:r>
    </w:p>
    <w:p w:rsidR="00277300" w:rsidRPr="007C24D1" w:rsidRDefault="00277300" w:rsidP="00277300">
      <w:pPr>
        <w:pStyle w:val="Akapitzlist"/>
        <w:widowControl/>
        <w:numPr>
          <w:ilvl w:val="0"/>
          <w:numId w:val="7"/>
        </w:numPr>
        <w:spacing w:line="276" w:lineRule="auto"/>
        <w:ind w:left="1418" w:hanging="363"/>
        <w:jc w:val="both"/>
        <w:rPr>
          <w:rFonts w:ascii="Arial" w:hAnsi="Arial" w:cs="Arial"/>
          <w:sz w:val="20"/>
          <w:szCs w:val="20"/>
          <w:lang w:val="pl-PL"/>
        </w:rPr>
      </w:pPr>
      <w:r w:rsidRPr="007C24D1">
        <w:rPr>
          <w:rFonts w:ascii="Arial" w:hAnsi="Arial" w:cs="Arial"/>
          <w:sz w:val="20"/>
          <w:szCs w:val="20"/>
          <w:lang w:val="pl-PL"/>
        </w:rPr>
        <w:t xml:space="preserve">Zamawiający/ Uczestnik opłacający szkolenie w co najmniej 70% ze środków publicznych, po złożeniu oświadczenia, że nabywana usługa szkoleniowa ma charakter kształcenia zawodowego, mogą otrzymać fakturę VAT ze stawką zwolnioną ZW. Wzór oświadczenia dostępny jest w na stronie </w:t>
      </w:r>
      <w:hyperlink r:id="rId10" w:history="1">
        <w:r w:rsidRPr="007C24D1">
          <w:rPr>
            <w:rFonts w:ascii="Arial" w:hAnsi="Arial" w:cs="Arial"/>
            <w:sz w:val="20"/>
            <w:szCs w:val="20"/>
            <w:lang w:val="pl-PL"/>
          </w:rPr>
          <w:t>www.szkolenia.arrkonin.org.pl</w:t>
        </w:r>
      </w:hyperlink>
      <w:r w:rsidRPr="007C24D1">
        <w:rPr>
          <w:rFonts w:ascii="Arial" w:hAnsi="Arial" w:cs="Arial"/>
          <w:sz w:val="20"/>
          <w:szCs w:val="20"/>
          <w:lang w:val="pl-PL"/>
        </w:rPr>
        <w:t xml:space="preserve">  lub w siedzibie Agencji.</w:t>
      </w:r>
      <w:bookmarkStart w:id="2" w:name="__DdeLink__1590_1099649740"/>
    </w:p>
    <w:p w:rsidR="00277300" w:rsidRPr="007C24D1" w:rsidRDefault="00277300" w:rsidP="00277300">
      <w:pPr>
        <w:pStyle w:val="Akapitzlist"/>
        <w:widowControl/>
        <w:numPr>
          <w:ilvl w:val="0"/>
          <w:numId w:val="7"/>
        </w:numPr>
        <w:spacing w:line="276" w:lineRule="auto"/>
        <w:ind w:left="1418" w:hanging="363"/>
        <w:jc w:val="both"/>
        <w:rPr>
          <w:rFonts w:ascii="Arial" w:hAnsi="Arial" w:cs="Arial"/>
          <w:sz w:val="20"/>
          <w:szCs w:val="20"/>
          <w:lang w:val="pl-PL"/>
        </w:rPr>
      </w:pPr>
      <w:r w:rsidRPr="007C24D1">
        <w:rPr>
          <w:rFonts w:ascii="Arial" w:hAnsi="Arial" w:cs="Arial"/>
          <w:sz w:val="20"/>
          <w:szCs w:val="20"/>
          <w:lang w:val="pl-PL"/>
        </w:rPr>
        <w:t xml:space="preserve">Niedokonanie zapłaty ceny nie jest równoznaczne z rezygnacją z usługi rozwojowej szkoleniowej. Zamawiający/Uczestnik,  który nie weźmie udziału w usłudze bez złożenia rezygnacji, o której mowa w punkcie V niniejszego Regulaminu, </w:t>
      </w:r>
      <w:bookmarkEnd w:id="2"/>
      <w:r w:rsidRPr="007C24D1">
        <w:rPr>
          <w:rFonts w:ascii="Arial" w:hAnsi="Arial" w:cs="Arial"/>
          <w:sz w:val="20"/>
          <w:szCs w:val="20"/>
          <w:lang w:val="pl-PL"/>
        </w:rPr>
        <w:t>jest zobowiązany do zapłaty pełnej ceny usługi rozwojowej szkoleniowej.</w:t>
      </w:r>
    </w:p>
    <w:p w:rsidR="00277300" w:rsidRPr="007C24D1" w:rsidRDefault="00277300" w:rsidP="00277300">
      <w:pPr>
        <w:rPr>
          <w:rFonts w:ascii="Arial" w:eastAsia="Calibri" w:hAnsi="Arial" w:cs="Arial"/>
          <w:sz w:val="20"/>
          <w:szCs w:val="20"/>
          <w:shd w:val="clear" w:color="auto" w:fill="00FFFF"/>
          <w:lang w:val="pl-PL"/>
        </w:rPr>
      </w:pPr>
    </w:p>
    <w:p w:rsidR="00277300" w:rsidRPr="007C24D1" w:rsidRDefault="00277300" w:rsidP="00277300">
      <w:pPr>
        <w:pStyle w:val="Akapitzlist"/>
        <w:numPr>
          <w:ilvl w:val="0"/>
          <w:numId w:val="8"/>
        </w:numPr>
        <w:jc w:val="both"/>
        <w:rPr>
          <w:rFonts w:ascii="Arial" w:hAnsi="Arial" w:cs="Arial"/>
          <w:sz w:val="20"/>
          <w:szCs w:val="20"/>
          <w:lang w:val="pl-PL"/>
        </w:rPr>
      </w:pPr>
      <w:r w:rsidRPr="007C24D1">
        <w:rPr>
          <w:rFonts w:ascii="Arial" w:hAnsi="Arial" w:cs="Arial"/>
          <w:sz w:val="20"/>
          <w:szCs w:val="20"/>
          <w:lang w:val="pl-PL"/>
        </w:rPr>
        <w:t>W przypadku usługi rozwojowej doradczej:</w:t>
      </w:r>
    </w:p>
    <w:p w:rsidR="00277300" w:rsidRPr="007C24D1" w:rsidRDefault="00277300" w:rsidP="00277300">
      <w:pPr>
        <w:pStyle w:val="Akapitzlist"/>
        <w:widowControl/>
        <w:numPr>
          <w:ilvl w:val="0"/>
          <w:numId w:val="7"/>
        </w:numPr>
        <w:spacing w:line="276" w:lineRule="auto"/>
        <w:ind w:left="1418" w:hanging="363"/>
        <w:jc w:val="both"/>
        <w:rPr>
          <w:rFonts w:ascii="Arial" w:hAnsi="Arial" w:cs="Arial"/>
          <w:sz w:val="20"/>
          <w:szCs w:val="20"/>
          <w:lang w:val="pl-PL"/>
        </w:rPr>
      </w:pPr>
      <w:r w:rsidRPr="007C24D1">
        <w:rPr>
          <w:rFonts w:ascii="Arial" w:hAnsi="Arial" w:cs="Arial"/>
          <w:sz w:val="20"/>
          <w:szCs w:val="20"/>
          <w:lang w:val="pl-PL"/>
        </w:rPr>
        <w:t>Wynagrodzenie za usługę doradczą płatne jest w terminie 7 dni od daty wystawienia faktury VAT, na konto ARR S.A w Koninie, nr konta:</w:t>
      </w:r>
      <w:r w:rsidR="00172ED2" w:rsidRPr="007C24D1">
        <w:rPr>
          <w:rFonts w:ascii="Arial" w:hAnsi="Arial" w:cs="Arial"/>
          <w:sz w:val="20"/>
          <w:szCs w:val="20"/>
          <w:lang w:val="pl-PL"/>
        </w:rPr>
        <w:t xml:space="preserve"> 61 1560 0013 2015 0372 0998 0019</w:t>
      </w:r>
      <w:r w:rsidRPr="007C24D1">
        <w:rPr>
          <w:rFonts w:ascii="Arial" w:hAnsi="Arial" w:cs="Arial"/>
          <w:sz w:val="20"/>
          <w:szCs w:val="20"/>
          <w:lang w:val="pl-PL"/>
        </w:rPr>
        <w:t xml:space="preserve"> </w:t>
      </w:r>
    </w:p>
    <w:p w:rsidR="00277300" w:rsidRPr="007C24D1" w:rsidRDefault="00277300" w:rsidP="00277300">
      <w:pPr>
        <w:pStyle w:val="Akapitzlist"/>
        <w:widowControl/>
        <w:numPr>
          <w:ilvl w:val="0"/>
          <w:numId w:val="7"/>
        </w:numPr>
        <w:spacing w:line="276" w:lineRule="auto"/>
        <w:ind w:left="1418" w:hanging="363"/>
        <w:jc w:val="both"/>
        <w:rPr>
          <w:rFonts w:ascii="Arial" w:hAnsi="Arial" w:cs="Arial"/>
          <w:sz w:val="20"/>
          <w:szCs w:val="20"/>
          <w:lang w:val="pl-PL"/>
        </w:rPr>
      </w:pPr>
      <w:r w:rsidRPr="007C24D1">
        <w:rPr>
          <w:rFonts w:ascii="Arial" w:hAnsi="Arial" w:cs="Arial"/>
          <w:sz w:val="20"/>
          <w:szCs w:val="20"/>
          <w:lang w:val="pl-PL"/>
        </w:rPr>
        <w:t>Niedokonanie zapłaty ceny nie jest równoznaczne z rezygnacją z usługi rozwojowej doradczej. Zamawiający/Uczestnik  który nie weźmie udziału w usłudze bez złożenia rezygnacji, o której mowa w punkcie V niniejszego Regulaminu, jest zobowiązany do zapłaty pełnej ceny usługi rozwojowej doradczej.</w:t>
      </w:r>
    </w:p>
    <w:p w:rsidR="00277300" w:rsidRDefault="00277300" w:rsidP="00277300">
      <w:pPr>
        <w:pStyle w:val="Standard"/>
        <w:jc w:val="both"/>
        <w:rPr>
          <w:rFonts w:ascii="Arial" w:hAnsi="Arial" w:cs="Arial"/>
          <w:b/>
          <w:sz w:val="20"/>
          <w:szCs w:val="20"/>
          <w:lang w:val="pl-PL"/>
        </w:rPr>
      </w:pPr>
    </w:p>
    <w:p w:rsidR="007C24D1" w:rsidRDefault="007C24D1" w:rsidP="00277300">
      <w:pPr>
        <w:pStyle w:val="Standard"/>
        <w:jc w:val="both"/>
        <w:rPr>
          <w:rFonts w:ascii="Arial" w:hAnsi="Arial" w:cs="Arial"/>
          <w:b/>
          <w:sz w:val="20"/>
          <w:szCs w:val="20"/>
          <w:lang w:val="pl-PL"/>
        </w:rPr>
      </w:pPr>
    </w:p>
    <w:p w:rsidR="007C24D1" w:rsidRDefault="007C24D1" w:rsidP="00277300">
      <w:pPr>
        <w:pStyle w:val="Standard"/>
        <w:jc w:val="both"/>
        <w:rPr>
          <w:rFonts w:ascii="Arial" w:hAnsi="Arial" w:cs="Arial"/>
          <w:b/>
          <w:sz w:val="20"/>
          <w:szCs w:val="20"/>
          <w:lang w:val="pl-PL"/>
        </w:rPr>
      </w:pPr>
    </w:p>
    <w:p w:rsidR="007C24D1" w:rsidRPr="007C24D1" w:rsidRDefault="007C24D1" w:rsidP="00277300">
      <w:pPr>
        <w:pStyle w:val="Standard"/>
        <w:jc w:val="both"/>
        <w:rPr>
          <w:rFonts w:ascii="Arial" w:hAnsi="Arial" w:cs="Arial"/>
          <w:b/>
          <w:sz w:val="20"/>
          <w:szCs w:val="20"/>
          <w:lang w:val="pl-PL"/>
        </w:rPr>
      </w:pPr>
    </w:p>
    <w:p w:rsidR="00277300" w:rsidRPr="007C24D1" w:rsidRDefault="00277300" w:rsidP="00277300">
      <w:pPr>
        <w:pStyle w:val="Standard"/>
        <w:jc w:val="both"/>
        <w:rPr>
          <w:rFonts w:ascii="Arial" w:hAnsi="Arial" w:cs="Arial"/>
          <w:sz w:val="20"/>
          <w:szCs w:val="20"/>
        </w:rPr>
      </w:pPr>
      <w:r w:rsidRPr="007C24D1">
        <w:rPr>
          <w:rFonts w:ascii="Arial" w:hAnsi="Arial" w:cs="Arial"/>
          <w:b/>
          <w:sz w:val="20"/>
          <w:szCs w:val="20"/>
          <w:lang w:val="pl-PL"/>
        </w:rPr>
        <w:t xml:space="preserve">             </w:t>
      </w:r>
      <w:r w:rsidRPr="007C24D1">
        <w:rPr>
          <w:rFonts w:ascii="Arial" w:hAnsi="Arial" w:cs="Arial"/>
          <w:b/>
          <w:sz w:val="20"/>
          <w:szCs w:val="20"/>
        </w:rPr>
        <w:t xml:space="preserve">X. </w:t>
      </w:r>
      <w:proofErr w:type="spellStart"/>
      <w:r w:rsidRPr="007C24D1">
        <w:rPr>
          <w:rFonts w:ascii="Arial" w:hAnsi="Arial" w:cs="Arial"/>
          <w:b/>
          <w:sz w:val="20"/>
          <w:szCs w:val="20"/>
        </w:rPr>
        <w:t>Reklamacje</w:t>
      </w:r>
      <w:proofErr w:type="spellEnd"/>
    </w:p>
    <w:p w:rsidR="00277300" w:rsidRPr="007C24D1" w:rsidRDefault="00277300" w:rsidP="00277300">
      <w:pPr>
        <w:pStyle w:val="Standard"/>
        <w:jc w:val="both"/>
        <w:rPr>
          <w:rFonts w:ascii="Arial" w:hAnsi="Arial" w:cs="Arial"/>
          <w:sz w:val="20"/>
          <w:szCs w:val="20"/>
        </w:rPr>
      </w:pPr>
    </w:p>
    <w:p w:rsidR="00277300" w:rsidRPr="007C24D1" w:rsidRDefault="00277300" w:rsidP="00277300">
      <w:pPr>
        <w:pStyle w:val="Akapitzlist"/>
        <w:numPr>
          <w:ilvl w:val="0"/>
          <w:numId w:val="22"/>
        </w:numPr>
        <w:jc w:val="both"/>
        <w:rPr>
          <w:rFonts w:ascii="Arial" w:hAnsi="Arial" w:cs="Arial"/>
          <w:sz w:val="20"/>
          <w:szCs w:val="20"/>
          <w:lang w:val="pl-PL"/>
        </w:rPr>
      </w:pPr>
      <w:r w:rsidRPr="007C24D1">
        <w:rPr>
          <w:rFonts w:ascii="Arial" w:hAnsi="Arial" w:cs="Arial"/>
          <w:sz w:val="20"/>
          <w:szCs w:val="20"/>
          <w:lang w:val="pl-PL"/>
        </w:rPr>
        <w:t>Każdy Zamawiający/ Uczestnik ma prawo do składania złożenia reklamacji dotyczącej usługi rozwojowej  z której skorzystał w terminie do 14 dni od daty zakończenia realizacji usługi.</w:t>
      </w:r>
    </w:p>
    <w:p w:rsidR="00277300" w:rsidRPr="007C24D1" w:rsidRDefault="00277300" w:rsidP="00277300">
      <w:pPr>
        <w:pStyle w:val="Akapitzlist"/>
        <w:numPr>
          <w:ilvl w:val="0"/>
          <w:numId w:val="9"/>
        </w:numPr>
        <w:jc w:val="both"/>
        <w:rPr>
          <w:rFonts w:ascii="Arial" w:hAnsi="Arial" w:cs="Arial"/>
          <w:sz w:val="20"/>
          <w:szCs w:val="20"/>
          <w:lang w:val="pl-PL"/>
        </w:rPr>
      </w:pPr>
      <w:r w:rsidRPr="007C24D1">
        <w:rPr>
          <w:rFonts w:ascii="Arial" w:hAnsi="Arial" w:cs="Arial"/>
          <w:sz w:val="20"/>
          <w:szCs w:val="20"/>
          <w:lang w:val="pl-PL"/>
        </w:rPr>
        <w:t>Reklamacje usług rozwojowych należy zgłaszać w formie pisemnej na adres ARR S.A. w Koninie.</w:t>
      </w:r>
    </w:p>
    <w:p w:rsidR="00277300" w:rsidRPr="007C24D1" w:rsidRDefault="00277300" w:rsidP="00277300">
      <w:pPr>
        <w:pStyle w:val="Akapitzlist"/>
        <w:numPr>
          <w:ilvl w:val="0"/>
          <w:numId w:val="9"/>
        </w:numPr>
        <w:jc w:val="both"/>
        <w:rPr>
          <w:rFonts w:ascii="Arial" w:hAnsi="Arial" w:cs="Arial"/>
          <w:sz w:val="20"/>
          <w:szCs w:val="20"/>
          <w:lang w:val="pl-PL"/>
        </w:rPr>
      </w:pPr>
      <w:r w:rsidRPr="007C24D1">
        <w:rPr>
          <w:rFonts w:ascii="Arial" w:hAnsi="Arial" w:cs="Arial"/>
          <w:sz w:val="20"/>
          <w:szCs w:val="20"/>
          <w:lang w:val="pl-PL"/>
        </w:rPr>
        <w:t>Pismo zawierające reklamację powinno zawierać:</w:t>
      </w:r>
    </w:p>
    <w:p w:rsidR="00277300" w:rsidRPr="007C24D1" w:rsidRDefault="00277300" w:rsidP="00277300">
      <w:pPr>
        <w:pStyle w:val="Akapitzlist"/>
        <w:numPr>
          <w:ilvl w:val="1"/>
          <w:numId w:val="10"/>
        </w:numPr>
        <w:jc w:val="both"/>
        <w:rPr>
          <w:rFonts w:ascii="Arial" w:hAnsi="Arial" w:cs="Arial"/>
          <w:sz w:val="20"/>
          <w:szCs w:val="20"/>
          <w:lang w:val="pl-PL"/>
        </w:rPr>
      </w:pPr>
      <w:r w:rsidRPr="007C24D1">
        <w:rPr>
          <w:rFonts w:ascii="Arial" w:hAnsi="Arial" w:cs="Arial"/>
          <w:sz w:val="20"/>
          <w:szCs w:val="20"/>
          <w:lang w:val="pl-PL"/>
        </w:rPr>
        <w:t>nazwę i adres siedziby firmy, Zamawiającego, który zgłosił uczestnika,</w:t>
      </w:r>
    </w:p>
    <w:p w:rsidR="00277300" w:rsidRPr="007C24D1" w:rsidRDefault="00277300" w:rsidP="00277300">
      <w:pPr>
        <w:pStyle w:val="Akapitzlist"/>
        <w:numPr>
          <w:ilvl w:val="1"/>
          <w:numId w:val="10"/>
        </w:numPr>
        <w:jc w:val="both"/>
        <w:rPr>
          <w:rFonts w:ascii="Arial" w:hAnsi="Arial" w:cs="Arial"/>
          <w:sz w:val="20"/>
          <w:szCs w:val="20"/>
          <w:lang w:val="pl-PL"/>
        </w:rPr>
      </w:pPr>
      <w:r w:rsidRPr="007C24D1">
        <w:rPr>
          <w:rFonts w:ascii="Arial" w:hAnsi="Arial" w:cs="Arial"/>
          <w:sz w:val="20"/>
          <w:szCs w:val="20"/>
          <w:lang w:val="pl-PL"/>
        </w:rPr>
        <w:t>nazwę/imię i nazwisko uczestnika usługi,</w:t>
      </w:r>
    </w:p>
    <w:p w:rsidR="00277300" w:rsidRPr="007C24D1" w:rsidRDefault="00277300" w:rsidP="00277300">
      <w:pPr>
        <w:pStyle w:val="Akapitzlist"/>
        <w:numPr>
          <w:ilvl w:val="1"/>
          <w:numId w:val="10"/>
        </w:numPr>
        <w:jc w:val="both"/>
        <w:rPr>
          <w:rFonts w:ascii="Arial" w:hAnsi="Arial" w:cs="Arial"/>
          <w:sz w:val="20"/>
          <w:szCs w:val="20"/>
          <w:lang w:val="pl-PL"/>
        </w:rPr>
      </w:pPr>
      <w:r w:rsidRPr="007C24D1">
        <w:rPr>
          <w:rFonts w:ascii="Arial" w:hAnsi="Arial" w:cs="Arial"/>
          <w:sz w:val="20"/>
          <w:szCs w:val="20"/>
          <w:lang w:val="pl-PL"/>
        </w:rPr>
        <w:t xml:space="preserve">nazwę usługi rozwojowej oraz jej rodzaj, </w:t>
      </w:r>
    </w:p>
    <w:p w:rsidR="00277300" w:rsidRPr="007C24D1" w:rsidRDefault="00277300" w:rsidP="00277300">
      <w:pPr>
        <w:pStyle w:val="Akapitzlist"/>
        <w:numPr>
          <w:ilvl w:val="1"/>
          <w:numId w:val="10"/>
        </w:numPr>
        <w:jc w:val="both"/>
        <w:rPr>
          <w:rFonts w:ascii="Arial" w:hAnsi="Arial" w:cs="Arial"/>
          <w:sz w:val="20"/>
          <w:szCs w:val="20"/>
          <w:lang w:val="pl-PL"/>
        </w:rPr>
      </w:pPr>
      <w:r w:rsidRPr="007C24D1">
        <w:rPr>
          <w:rFonts w:ascii="Arial" w:hAnsi="Arial" w:cs="Arial"/>
          <w:sz w:val="20"/>
          <w:szCs w:val="20"/>
          <w:lang w:val="pl-PL"/>
        </w:rPr>
        <w:t>przedmiot reklamacji – opis zgłoszonego problem,</w:t>
      </w:r>
    </w:p>
    <w:p w:rsidR="00277300" w:rsidRPr="007C24D1" w:rsidRDefault="00277300" w:rsidP="00277300">
      <w:pPr>
        <w:pStyle w:val="Akapitzlist"/>
        <w:numPr>
          <w:ilvl w:val="1"/>
          <w:numId w:val="10"/>
        </w:numPr>
        <w:jc w:val="both"/>
        <w:rPr>
          <w:rFonts w:ascii="Arial" w:hAnsi="Arial" w:cs="Arial"/>
          <w:sz w:val="20"/>
          <w:szCs w:val="20"/>
        </w:rPr>
      </w:pPr>
      <w:proofErr w:type="spellStart"/>
      <w:r w:rsidRPr="007C24D1">
        <w:rPr>
          <w:rFonts w:ascii="Arial" w:hAnsi="Arial" w:cs="Arial"/>
          <w:sz w:val="20"/>
          <w:szCs w:val="20"/>
        </w:rPr>
        <w:t>uzasadnienie</w:t>
      </w:r>
      <w:proofErr w:type="spellEnd"/>
      <w:r w:rsidRPr="007C24D1">
        <w:rPr>
          <w:rFonts w:ascii="Arial" w:hAnsi="Arial" w:cs="Arial"/>
          <w:sz w:val="20"/>
          <w:szCs w:val="20"/>
        </w:rPr>
        <w:t>,</w:t>
      </w:r>
    </w:p>
    <w:p w:rsidR="00277300" w:rsidRPr="007C24D1" w:rsidRDefault="00277300" w:rsidP="00277300">
      <w:pPr>
        <w:pStyle w:val="Akapitzlist"/>
        <w:numPr>
          <w:ilvl w:val="1"/>
          <w:numId w:val="10"/>
        </w:numPr>
        <w:jc w:val="both"/>
        <w:rPr>
          <w:rFonts w:ascii="Arial" w:hAnsi="Arial" w:cs="Arial"/>
          <w:sz w:val="20"/>
          <w:szCs w:val="20"/>
          <w:lang w:val="pl-PL"/>
        </w:rPr>
      </w:pPr>
      <w:r w:rsidRPr="007C24D1">
        <w:rPr>
          <w:rFonts w:ascii="Arial" w:hAnsi="Arial" w:cs="Arial"/>
          <w:sz w:val="20"/>
          <w:szCs w:val="20"/>
          <w:lang w:val="pl-PL"/>
        </w:rPr>
        <w:t xml:space="preserve">oczekiwania dotyczące rezultatów przyjęcia reklamacji przez ARR S.A. w Koninie. </w:t>
      </w:r>
    </w:p>
    <w:p w:rsidR="00277300" w:rsidRPr="007C24D1" w:rsidRDefault="00277300" w:rsidP="00277300">
      <w:pPr>
        <w:pStyle w:val="Akapitzlist"/>
        <w:numPr>
          <w:ilvl w:val="0"/>
          <w:numId w:val="9"/>
        </w:numPr>
        <w:jc w:val="both"/>
        <w:rPr>
          <w:rFonts w:ascii="Arial" w:hAnsi="Arial" w:cs="Arial"/>
          <w:sz w:val="20"/>
          <w:szCs w:val="20"/>
          <w:lang w:val="pl-PL"/>
        </w:rPr>
      </w:pPr>
      <w:r w:rsidRPr="007C24D1">
        <w:rPr>
          <w:rFonts w:ascii="Arial" w:hAnsi="Arial" w:cs="Arial"/>
          <w:sz w:val="20"/>
          <w:szCs w:val="20"/>
          <w:lang w:val="pl-PL"/>
        </w:rPr>
        <w:t xml:space="preserve">Zgłoszone reklamacje zostaną rozpatrzone nie później niż w ciągu 14 dni  liczonych od momentu wpłynięcia reklamacji, a w przypadkach szczególnie skomplikowanych, czas rozpatrywania reklamacji może ulec wydłużeniu nie więcej </w:t>
      </w:r>
      <w:r w:rsidRPr="007C24D1">
        <w:rPr>
          <w:rFonts w:ascii="Arial" w:eastAsia="Calibri" w:hAnsi="Arial" w:cs="Arial"/>
          <w:color w:val="00000A"/>
          <w:sz w:val="20"/>
          <w:szCs w:val="20"/>
          <w:lang w:val="pl-PL" w:bidi="ar-SA"/>
        </w:rPr>
        <w:t>niż</w:t>
      </w:r>
      <w:r w:rsidRPr="007C24D1">
        <w:rPr>
          <w:rFonts w:ascii="Arial" w:hAnsi="Arial" w:cs="Arial"/>
          <w:sz w:val="20"/>
          <w:szCs w:val="20"/>
          <w:lang w:val="pl-PL"/>
        </w:rPr>
        <w:t xml:space="preserve"> o kolejnych 14 dni. Decyzja dotycząca rozpatrzenia reklamacji zostanie przesłana składającemu reklamację pocztą elektroniczną oraz pocztą tradycyjną.</w:t>
      </w:r>
    </w:p>
    <w:p w:rsidR="00277300" w:rsidRPr="007C24D1" w:rsidRDefault="00277300" w:rsidP="00277300">
      <w:pPr>
        <w:pStyle w:val="Standard"/>
        <w:jc w:val="both"/>
        <w:rPr>
          <w:rFonts w:ascii="Arial" w:hAnsi="Arial" w:cs="Arial"/>
          <w:sz w:val="20"/>
          <w:szCs w:val="20"/>
        </w:rPr>
      </w:pPr>
      <w:r w:rsidRPr="007C24D1">
        <w:rPr>
          <w:rFonts w:ascii="Arial" w:hAnsi="Arial" w:cs="Arial"/>
          <w:b/>
          <w:sz w:val="20"/>
          <w:szCs w:val="20"/>
          <w:lang w:val="pl-PL"/>
        </w:rPr>
        <w:t xml:space="preserve">             </w:t>
      </w:r>
      <w:r w:rsidRPr="007C24D1">
        <w:rPr>
          <w:rFonts w:ascii="Arial" w:hAnsi="Arial" w:cs="Arial"/>
          <w:b/>
          <w:sz w:val="20"/>
          <w:szCs w:val="20"/>
        </w:rPr>
        <w:t xml:space="preserve">XI. </w:t>
      </w:r>
      <w:proofErr w:type="spellStart"/>
      <w:r w:rsidRPr="007C24D1">
        <w:rPr>
          <w:rFonts w:ascii="Arial" w:hAnsi="Arial" w:cs="Arial"/>
          <w:b/>
          <w:sz w:val="20"/>
          <w:szCs w:val="20"/>
        </w:rPr>
        <w:t>Przetwarzanie</w:t>
      </w:r>
      <w:proofErr w:type="spellEnd"/>
      <w:r w:rsidRPr="007C24D1">
        <w:rPr>
          <w:rFonts w:ascii="Arial" w:hAnsi="Arial" w:cs="Arial"/>
          <w:b/>
          <w:sz w:val="20"/>
          <w:szCs w:val="20"/>
        </w:rPr>
        <w:t xml:space="preserve"> </w:t>
      </w:r>
      <w:proofErr w:type="spellStart"/>
      <w:r w:rsidRPr="007C24D1">
        <w:rPr>
          <w:rFonts w:ascii="Arial" w:hAnsi="Arial" w:cs="Arial"/>
          <w:b/>
          <w:sz w:val="20"/>
          <w:szCs w:val="20"/>
        </w:rPr>
        <w:t>Danych</w:t>
      </w:r>
      <w:proofErr w:type="spellEnd"/>
    </w:p>
    <w:p w:rsidR="00277300" w:rsidRPr="007C24D1" w:rsidRDefault="00277300" w:rsidP="00277300">
      <w:pPr>
        <w:pStyle w:val="Standard"/>
        <w:jc w:val="both"/>
        <w:rPr>
          <w:rFonts w:ascii="Arial" w:hAnsi="Arial" w:cs="Arial"/>
          <w:sz w:val="20"/>
          <w:szCs w:val="20"/>
        </w:rPr>
      </w:pPr>
    </w:p>
    <w:p w:rsidR="00277300" w:rsidRPr="007C24D1" w:rsidRDefault="00277300" w:rsidP="00277300">
      <w:pPr>
        <w:pStyle w:val="Akapitzlist"/>
        <w:numPr>
          <w:ilvl w:val="0"/>
          <w:numId w:val="23"/>
        </w:numPr>
        <w:jc w:val="both"/>
        <w:rPr>
          <w:rFonts w:ascii="Arial" w:hAnsi="Arial" w:cs="Arial"/>
          <w:sz w:val="20"/>
          <w:szCs w:val="20"/>
          <w:lang w:val="pl-PL"/>
        </w:rPr>
      </w:pPr>
      <w:r w:rsidRPr="007C24D1">
        <w:rPr>
          <w:rFonts w:ascii="Arial" w:hAnsi="Arial" w:cs="Arial"/>
          <w:sz w:val="20"/>
          <w:szCs w:val="20"/>
          <w:lang w:val="pl-PL"/>
        </w:rPr>
        <w:t xml:space="preserve">Administratorem danych osobowych jest ARR S.A w Koninie. ARR S.A. w Koninie zbiera i przetwarza dane osobowe Zamawiającego/Uczestnika zgodnie z ustawą o ochronie danych osobowych ( tekst jednolity : Dz.U z 2016 r, poz. 922) oraz postanowieniami niniejszego Regulaminu oraz Polityki Prywatności znajdującej się na stronie </w:t>
      </w:r>
      <w:hyperlink r:id="rId11" w:history="1">
        <w:r w:rsidRPr="007C24D1">
          <w:rPr>
            <w:rStyle w:val="Internetlink"/>
            <w:rFonts w:ascii="Arial" w:hAnsi="Arial" w:cs="Arial"/>
            <w:sz w:val="20"/>
            <w:szCs w:val="20"/>
            <w:lang w:val="pl-PL"/>
          </w:rPr>
          <w:t>www.arrkonin.org.pl</w:t>
        </w:r>
      </w:hyperlink>
      <w:r w:rsidRPr="007C24D1">
        <w:rPr>
          <w:rFonts w:ascii="Arial" w:hAnsi="Arial" w:cs="Arial"/>
          <w:sz w:val="20"/>
          <w:szCs w:val="20"/>
          <w:lang w:val="pl-PL"/>
        </w:rPr>
        <w:t xml:space="preserve">  w zakresie niezbędnym do realizacji i rozliczenia usług świadczonych w ramach Um</w:t>
      </w:r>
      <w:r w:rsidRPr="007C24D1">
        <w:rPr>
          <w:rFonts w:ascii="Arial" w:hAnsi="Arial" w:cs="Arial"/>
          <w:i/>
          <w:sz w:val="20"/>
          <w:szCs w:val="20"/>
          <w:lang w:val="pl-PL"/>
        </w:rPr>
        <w:t>ow</w:t>
      </w:r>
      <w:r w:rsidRPr="007C24D1">
        <w:rPr>
          <w:rFonts w:ascii="Arial" w:hAnsi="Arial" w:cs="Arial"/>
          <w:sz w:val="20"/>
          <w:szCs w:val="20"/>
          <w:lang w:val="pl-PL"/>
        </w:rPr>
        <w:t>y oraz marketingu bezpośredniego własnych produktów lub usług.</w:t>
      </w:r>
    </w:p>
    <w:p w:rsidR="00277300" w:rsidRPr="007C24D1" w:rsidRDefault="00277300" w:rsidP="00277300">
      <w:pPr>
        <w:pStyle w:val="Akapitzlist"/>
        <w:numPr>
          <w:ilvl w:val="0"/>
          <w:numId w:val="11"/>
        </w:numPr>
        <w:jc w:val="both"/>
        <w:rPr>
          <w:rFonts w:ascii="Arial" w:hAnsi="Arial" w:cs="Arial"/>
          <w:sz w:val="20"/>
          <w:szCs w:val="20"/>
          <w:lang w:val="pl-PL"/>
        </w:rPr>
      </w:pPr>
      <w:r w:rsidRPr="007C24D1">
        <w:rPr>
          <w:rFonts w:ascii="Arial" w:hAnsi="Arial" w:cs="Arial"/>
          <w:sz w:val="20"/>
          <w:szCs w:val="20"/>
          <w:lang w:val="pl-PL"/>
        </w:rPr>
        <w:t>Podanie przez Zamawiającego danych osobowych jest dobrowolne, jednakże w interesie Zamawiającego/Uczestnika leży podanie prawidłowych danych umożliwiających kontakt i wykonanie usługi rozwojowej.</w:t>
      </w:r>
    </w:p>
    <w:p w:rsidR="00277300" w:rsidRPr="007C24D1" w:rsidRDefault="00277300" w:rsidP="00277300">
      <w:pPr>
        <w:ind w:left="720"/>
        <w:jc w:val="both"/>
        <w:rPr>
          <w:rFonts w:ascii="Arial" w:hAnsi="Arial" w:cs="Arial"/>
          <w:sz w:val="20"/>
          <w:szCs w:val="20"/>
          <w:lang w:val="pl-PL"/>
        </w:rPr>
      </w:pPr>
    </w:p>
    <w:p w:rsidR="00277300" w:rsidRPr="007C24D1" w:rsidRDefault="00277300" w:rsidP="00277300">
      <w:pPr>
        <w:pStyle w:val="Textbody"/>
        <w:ind w:left="720"/>
        <w:jc w:val="both"/>
        <w:rPr>
          <w:rFonts w:ascii="Arial" w:hAnsi="Arial" w:cs="Arial"/>
          <w:sz w:val="20"/>
          <w:szCs w:val="20"/>
          <w:lang w:val="pl-PL"/>
        </w:rPr>
      </w:pPr>
      <w:r w:rsidRPr="007C24D1">
        <w:rPr>
          <w:rFonts w:ascii="Arial" w:hAnsi="Arial" w:cs="Arial"/>
          <w:color w:val="000000"/>
          <w:sz w:val="20"/>
          <w:szCs w:val="20"/>
          <w:lang w:val="pl-PL"/>
        </w:rPr>
        <w:t>3. Składając  Kartę Zgłoszeniową Zamawiający/Uczestnik wyraża zgodę na przetwarzanie danych osobowych zawartych w całej Karcie Zgłoszeniowej przez Administratora.</w:t>
      </w:r>
    </w:p>
    <w:p w:rsidR="00277300" w:rsidRPr="007C24D1" w:rsidRDefault="00277300" w:rsidP="00277300">
      <w:pPr>
        <w:pStyle w:val="Akapitzlist"/>
        <w:jc w:val="both"/>
        <w:rPr>
          <w:rFonts w:ascii="Arial" w:hAnsi="Arial" w:cs="Arial"/>
          <w:sz w:val="20"/>
          <w:szCs w:val="20"/>
          <w:lang w:val="pl-PL"/>
        </w:rPr>
      </w:pPr>
      <w:r w:rsidRPr="007C24D1">
        <w:rPr>
          <w:rFonts w:ascii="Arial" w:hAnsi="Arial" w:cs="Arial"/>
          <w:sz w:val="20"/>
          <w:szCs w:val="20"/>
          <w:lang w:val="pl-PL"/>
        </w:rPr>
        <w:t>4. ARR S.A. w Koninie umożliwia Zamawiającym/ i Uczestnikom przeglądanie i aktualizację danych osobowych, a także ich usunięcie w dowolnym momencie w przypadku rezygnacji ze świadczonej usługi, chyba że ich zachowanie jest niezbędne dla realizacji praw ARR S.A. w Koninie wynikających z Umowy.</w:t>
      </w:r>
    </w:p>
    <w:p w:rsidR="00277300" w:rsidRPr="007C24D1" w:rsidRDefault="00277300" w:rsidP="00277300">
      <w:pPr>
        <w:jc w:val="both"/>
        <w:rPr>
          <w:rFonts w:ascii="Arial" w:hAnsi="Arial" w:cs="Arial"/>
          <w:sz w:val="20"/>
          <w:szCs w:val="20"/>
          <w:lang w:val="pl-PL"/>
        </w:rPr>
      </w:pPr>
    </w:p>
    <w:p w:rsidR="00277300" w:rsidRPr="007C24D1" w:rsidRDefault="00277300" w:rsidP="00277300">
      <w:pPr>
        <w:pStyle w:val="Standard"/>
        <w:jc w:val="both"/>
        <w:rPr>
          <w:rFonts w:ascii="Arial" w:hAnsi="Arial" w:cs="Arial"/>
          <w:b/>
          <w:sz w:val="20"/>
          <w:szCs w:val="20"/>
          <w:lang w:val="pl-PL"/>
        </w:rPr>
      </w:pPr>
      <w:r w:rsidRPr="007C24D1">
        <w:rPr>
          <w:rFonts w:ascii="Arial" w:hAnsi="Arial" w:cs="Arial"/>
          <w:b/>
          <w:sz w:val="20"/>
          <w:szCs w:val="20"/>
          <w:lang w:val="pl-PL"/>
        </w:rPr>
        <w:t xml:space="preserve">             XII.  Zmiany Regulaminu</w:t>
      </w:r>
    </w:p>
    <w:p w:rsidR="00277300" w:rsidRPr="007C24D1" w:rsidRDefault="00277300" w:rsidP="00277300">
      <w:pPr>
        <w:pStyle w:val="Standard"/>
        <w:jc w:val="both"/>
        <w:rPr>
          <w:rFonts w:ascii="Arial" w:hAnsi="Arial" w:cs="Arial"/>
          <w:sz w:val="20"/>
          <w:szCs w:val="20"/>
          <w:lang w:val="pl-PL"/>
        </w:rPr>
      </w:pPr>
    </w:p>
    <w:p w:rsidR="00277300" w:rsidRPr="007C24D1" w:rsidRDefault="00277300" w:rsidP="00277300">
      <w:pPr>
        <w:pStyle w:val="Akapitzlist"/>
        <w:numPr>
          <w:ilvl w:val="0"/>
          <w:numId w:val="12"/>
        </w:numPr>
        <w:jc w:val="both"/>
        <w:rPr>
          <w:rFonts w:ascii="Arial" w:hAnsi="Arial" w:cs="Arial"/>
          <w:sz w:val="20"/>
          <w:szCs w:val="20"/>
          <w:lang w:val="pl-PL"/>
        </w:rPr>
      </w:pPr>
      <w:r w:rsidRPr="007C24D1">
        <w:rPr>
          <w:rFonts w:ascii="Arial" w:hAnsi="Arial" w:cs="Arial"/>
          <w:sz w:val="20"/>
          <w:szCs w:val="20"/>
          <w:lang w:val="pl-PL"/>
        </w:rPr>
        <w:t xml:space="preserve">ARR S.A. w Koninie  zastrzega sobie prawo do jednostronnego dokonywania zmian i modyfikacji Regulaminu. Informacja o zmianach w Regulaminie, każdorazowo zamieszczana będzie na </w:t>
      </w:r>
      <w:r w:rsidRPr="007C24D1">
        <w:rPr>
          <w:rFonts w:ascii="Arial" w:eastAsia="Calibri" w:hAnsi="Arial" w:cs="Arial"/>
          <w:color w:val="00000A"/>
          <w:sz w:val="20"/>
          <w:szCs w:val="20"/>
          <w:lang w:val="pl-PL" w:bidi="ar-SA"/>
        </w:rPr>
        <w:t xml:space="preserve">stronie </w:t>
      </w:r>
      <w:hyperlink r:id="rId12" w:history="1">
        <w:r w:rsidRPr="007C24D1">
          <w:rPr>
            <w:rStyle w:val="Hipercze"/>
            <w:rFonts w:ascii="Arial" w:eastAsia="Calibri" w:hAnsi="Arial" w:cs="Arial"/>
            <w:sz w:val="20"/>
            <w:szCs w:val="20"/>
            <w:lang w:val="pl-PL" w:bidi="ar-SA"/>
          </w:rPr>
          <w:t>www.szkolenia.arrkonin.org.pl</w:t>
        </w:r>
      </w:hyperlink>
      <w:r w:rsidRPr="007C24D1">
        <w:rPr>
          <w:rFonts w:ascii="Arial" w:eastAsia="Calibri" w:hAnsi="Arial" w:cs="Arial"/>
          <w:color w:val="00000A"/>
          <w:sz w:val="20"/>
          <w:szCs w:val="20"/>
          <w:lang w:val="pl-PL" w:bidi="ar-SA"/>
        </w:rPr>
        <w:t xml:space="preserve">. </w:t>
      </w:r>
    </w:p>
    <w:p w:rsidR="00277300" w:rsidRPr="007C24D1" w:rsidRDefault="00277300" w:rsidP="00277300">
      <w:pPr>
        <w:pStyle w:val="Akapitzlist"/>
        <w:numPr>
          <w:ilvl w:val="0"/>
          <w:numId w:val="12"/>
        </w:numPr>
        <w:jc w:val="both"/>
        <w:rPr>
          <w:rFonts w:ascii="Arial" w:hAnsi="Arial" w:cs="Arial"/>
          <w:sz w:val="20"/>
          <w:szCs w:val="20"/>
        </w:rPr>
      </w:pPr>
      <w:r w:rsidRPr="007C24D1">
        <w:rPr>
          <w:rFonts w:ascii="Arial" w:hAnsi="Arial" w:cs="Arial"/>
          <w:sz w:val="20"/>
          <w:szCs w:val="20"/>
          <w:lang w:val="pl-PL"/>
        </w:rPr>
        <w:t xml:space="preserve">Zamawiającego/Uczestnika obowiązuje Regulamin o treści aktualnej na dzień przesłania przez ARR S.A w Koninie Potwierdzenia udziału w usłudze rozwojowej, o którym mowa w pkt. </w:t>
      </w:r>
      <w:r w:rsidRPr="007C24D1">
        <w:rPr>
          <w:rFonts w:ascii="Arial" w:eastAsia="Calibri" w:hAnsi="Arial" w:cs="Arial"/>
          <w:color w:val="00000A"/>
          <w:sz w:val="20"/>
          <w:szCs w:val="20"/>
          <w:lang w:val="pl-PL" w:bidi="ar-SA"/>
        </w:rPr>
        <w:t xml:space="preserve">IV </w:t>
      </w:r>
      <w:r w:rsidRPr="007C24D1">
        <w:rPr>
          <w:rFonts w:ascii="Arial" w:hAnsi="Arial" w:cs="Arial"/>
          <w:sz w:val="20"/>
          <w:szCs w:val="20"/>
          <w:lang w:val="pl-PL"/>
        </w:rPr>
        <w:t>Regulaminu.</w:t>
      </w:r>
    </w:p>
    <w:p w:rsidR="00277300" w:rsidRPr="007C24D1" w:rsidRDefault="00277300" w:rsidP="00277300">
      <w:pPr>
        <w:jc w:val="both"/>
        <w:rPr>
          <w:rFonts w:ascii="Arial" w:hAnsi="Arial" w:cs="Arial"/>
          <w:sz w:val="20"/>
          <w:szCs w:val="20"/>
          <w:lang w:val="pl-PL"/>
        </w:rPr>
      </w:pPr>
    </w:p>
    <w:p w:rsidR="00277300" w:rsidRPr="007C24D1" w:rsidRDefault="00277300" w:rsidP="00277300">
      <w:pPr>
        <w:pStyle w:val="Akapitzlist"/>
        <w:jc w:val="both"/>
        <w:rPr>
          <w:rFonts w:ascii="Arial" w:hAnsi="Arial" w:cs="Arial"/>
          <w:b/>
          <w:sz w:val="20"/>
          <w:szCs w:val="20"/>
          <w:lang w:val="pl-PL"/>
        </w:rPr>
      </w:pPr>
      <w:r w:rsidRPr="007C24D1">
        <w:rPr>
          <w:rFonts w:ascii="Arial" w:hAnsi="Arial" w:cs="Arial"/>
          <w:b/>
          <w:sz w:val="20"/>
          <w:szCs w:val="20"/>
          <w:lang w:val="pl-PL"/>
        </w:rPr>
        <w:lastRenderedPageBreak/>
        <w:t>XIII.  Postanowienia końcowe</w:t>
      </w:r>
    </w:p>
    <w:p w:rsidR="00277300" w:rsidRPr="007C24D1" w:rsidRDefault="00277300" w:rsidP="00277300">
      <w:pPr>
        <w:jc w:val="both"/>
        <w:rPr>
          <w:rFonts w:ascii="Arial" w:hAnsi="Arial" w:cs="Arial"/>
          <w:sz w:val="20"/>
          <w:szCs w:val="20"/>
          <w:lang w:val="pl-PL"/>
        </w:rPr>
      </w:pPr>
    </w:p>
    <w:p w:rsidR="00277300" w:rsidRPr="007C24D1" w:rsidRDefault="00277300" w:rsidP="00277300">
      <w:pPr>
        <w:pStyle w:val="Akapitzlist"/>
        <w:numPr>
          <w:ilvl w:val="3"/>
          <w:numId w:val="12"/>
        </w:numPr>
        <w:jc w:val="both"/>
        <w:rPr>
          <w:rFonts w:ascii="Arial" w:hAnsi="Arial" w:cs="Arial"/>
          <w:sz w:val="20"/>
          <w:szCs w:val="20"/>
          <w:lang w:val="pl-PL"/>
        </w:rPr>
      </w:pPr>
      <w:r w:rsidRPr="007C24D1">
        <w:rPr>
          <w:rFonts w:ascii="Arial" w:hAnsi="Arial" w:cs="Arial"/>
          <w:sz w:val="20"/>
          <w:szCs w:val="20"/>
          <w:lang w:val="pl-PL"/>
        </w:rPr>
        <w:t>Niniejszy regulamin obowiązuje od dnia</w:t>
      </w:r>
      <w:r w:rsidR="00172ED2" w:rsidRPr="007C24D1">
        <w:rPr>
          <w:rFonts w:ascii="Arial" w:hAnsi="Arial" w:cs="Arial"/>
          <w:sz w:val="20"/>
          <w:szCs w:val="20"/>
          <w:lang w:val="pl-PL"/>
        </w:rPr>
        <w:t xml:space="preserve"> 10.04.2017 do </w:t>
      </w:r>
      <w:r w:rsidRPr="007C24D1">
        <w:rPr>
          <w:rFonts w:ascii="Arial" w:hAnsi="Arial" w:cs="Arial"/>
          <w:sz w:val="20"/>
          <w:szCs w:val="20"/>
          <w:lang w:val="pl-PL"/>
        </w:rPr>
        <w:t xml:space="preserve"> odwołania lub ogłoszenia jego zmian przez ARR S.A. w Koninie.</w:t>
      </w:r>
    </w:p>
    <w:p w:rsidR="00277300" w:rsidRPr="007C24D1" w:rsidRDefault="00277300" w:rsidP="00277300">
      <w:pPr>
        <w:ind w:left="720"/>
        <w:jc w:val="both"/>
        <w:rPr>
          <w:rFonts w:ascii="Arial" w:hAnsi="Arial" w:cs="Arial"/>
          <w:sz w:val="20"/>
          <w:szCs w:val="20"/>
          <w:lang w:val="pl-PL"/>
        </w:rPr>
      </w:pPr>
    </w:p>
    <w:p w:rsidR="00277300" w:rsidRPr="007C24D1" w:rsidRDefault="00277300" w:rsidP="00277300">
      <w:pPr>
        <w:pStyle w:val="Akapitzlist"/>
        <w:numPr>
          <w:ilvl w:val="3"/>
          <w:numId w:val="12"/>
        </w:numPr>
        <w:jc w:val="both"/>
        <w:rPr>
          <w:rFonts w:ascii="Arial" w:hAnsi="Arial" w:cs="Arial"/>
          <w:sz w:val="20"/>
          <w:szCs w:val="20"/>
          <w:lang w:val="pl-PL"/>
        </w:rPr>
      </w:pPr>
      <w:r w:rsidRPr="007C24D1">
        <w:rPr>
          <w:rFonts w:ascii="Arial" w:hAnsi="Arial" w:cs="Arial"/>
          <w:sz w:val="20"/>
          <w:szCs w:val="20"/>
          <w:lang w:val="pl-PL"/>
        </w:rPr>
        <w:t xml:space="preserve">Regulamin dostępny jest w siedzibie ARR S.A. w Koninie, na stronie internetowej </w:t>
      </w:r>
      <w:hyperlink r:id="rId13" w:history="1">
        <w:r w:rsidRPr="007C24D1">
          <w:rPr>
            <w:rStyle w:val="Internetlink"/>
            <w:rFonts w:ascii="Arial" w:hAnsi="Arial" w:cs="Arial"/>
            <w:sz w:val="20"/>
            <w:szCs w:val="20"/>
            <w:lang w:val="pl-PL"/>
          </w:rPr>
          <w:t>www.szkolenia.arrkonin.org.pl</w:t>
        </w:r>
      </w:hyperlink>
      <w:r w:rsidRPr="007C24D1">
        <w:rPr>
          <w:rFonts w:ascii="Arial" w:hAnsi="Arial" w:cs="Arial"/>
          <w:sz w:val="20"/>
          <w:szCs w:val="20"/>
          <w:lang w:val="pl-PL"/>
        </w:rPr>
        <w:t xml:space="preserve"> oraz pod każdą usługą rozwojową znajdującą się w Ofercie usług rozwojowych ARR S.A. w Koninie.  </w:t>
      </w:r>
    </w:p>
    <w:p w:rsidR="00277300" w:rsidRPr="007C24D1" w:rsidRDefault="00277300" w:rsidP="00277300">
      <w:pPr>
        <w:ind w:left="720"/>
        <w:jc w:val="both"/>
        <w:rPr>
          <w:rFonts w:ascii="Arial" w:hAnsi="Arial" w:cs="Arial"/>
          <w:sz w:val="20"/>
          <w:szCs w:val="20"/>
          <w:lang w:val="pl-PL"/>
        </w:rPr>
      </w:pPr>
    </w:p>
    <w:p w:rsidR="00277300" w:rsidRPr="007C24D1" w:rsidRDefault="00277300" w:rsidP="00277300">
      <w:pPr>
        <w:pStyle w:val="Akapitzlist"/>
        <w:numPr>
          <w:ilvl w:val="0"/>
          <w:numId w:val="12"/>
        </w:numPr>
        <w:jc w:val="both"/>
        <w:rPr>
          <w:rFonts w:ascii="Arial" w:hAnsi="Arial" w:cs="Arial"/>
          <w:sz w:val="20"/>
          <w:szCs w:val="20"/>
          <w:lang w:val="pl-PL"/>
        </w:rPr>
      </w:pPr>
      <w:r w:rsidRPr="007C24D1">
        <w:rPr>
          <w:rFonts w:ascii="Arial" w:hAnsi="Arial" w:cs="Arial"/>
          <w:sz w:val="20"/>
          <w:szCs w:val="20"/>
          <w:lang w:val="pl-PL"/>
        </w:rPr>
        <w:t>Integra</w:t>
      </w:r>
      <w:r w:rsidR="007C24D1">
        <w:rPr>
          <w:rFonts w:ascii="Arial" w:hAnsi="Arial" w:cs="Arial"/>
          <w:sz w:val="20"/>
          <w:szCs w:val="20"/>
          <w:lang w:val="pl-PL"/>
        </w:rPr>
        <w:t xml:space="preserve">lną część  Regulaminu stanowi </w:t>
      </w:r>
      <w:r w:rsidRPr="007C24D1">
        <w:rPr>
          <w:rFonts w:ascii="Arial" w:hAnsi="Arial" w:cs="Arial"/>
          <w:sz w:val="20"/>
          <w:szCs w:val="20"/>
          <w:lang w:val="pl-PL"/>
        </w:rPr>
        <w:t>Karta Zgłoszeniowa</w:t>
      </w:r>
      <w:r w:rsidR="007C24D1">
        <w:rPr>
          <w:rFonts w:ascii="Arial" w:hAnsi="Arial" w:cs="Arial"/>
          <w:sz w:val="20"/>
          <w:szCs w:val="20"/>
          <w:lang w:val="pl-PL"/>
        </w:rPr>
        <w:t xml:space="preserve">. </w:t>
      </w:r>
      <w:bookmarkStart w:id="3" w:name="_GoBack"/>
      <w:bookmarkEnd w:id="3"/>
    </w:p>
    <w:p w:rsidR="00277300" w:rsidRPr="007C24D1" w:rsidRDefault="00277300" w:rsidP="00277300">
      <w:pPr>
        <w:jc w:val="both"/>
        <w:rPr>
          <w:rFonts w:ascii="Arial" w:hAnsi="Arial" w:cs="Arial"/>
          <w:sz w:val="20"/>
          <w:szCs w:val="20"/>
          <w:lang w:val="pl-PL"/>
        </w:rPr>
      </w:pPr>
    </w:p>
    <w:p w:rsidR="00C004A2" w:rsidRPr="007C24D1" w:rsidRDefault="00C004A2" w:rsidP="00277300">
      <w:pPr>
        <w:ind w:left="708" w:firstLine="708"/>
        <w:rPr>
          <w:rFonts w:ascii="Arial" w:hAnsi="Arial" w:cs="Arial"/>
          <w:sz w:val="20"/>
          <w:szCs w:val="20"/>
          <w:lang w:val="pl-PL"/>
        </w:rPr>
      </w:pPr>
    </w:p>
    <w:p w:rsidR="007C24D1" w:rsidRPr="007C24D1" w:rsidRDefault="007C24D1">
      <w:pPr>
        <w:ind w:left="708" w:firstLine="708"/>
        <w:rPr>
          <w:rFonts w:ascii="Arial" w:hAnsi="Arial" w:cs="Arial"/>
          <w:sz w:val="20"/>
          <w:szCs w:val="20"/>
          <w:lang w:val="pl-PL"/>
        </w:rPr>
      </w:pPr>
    </w:p>
    <w:sectPr w:rsidR="007C24D1" w:rsidRPr="007C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025"/>
    <w:multiLevelType w:val="multilevel"/>
    <w:tmpl w:val="0784C050"/>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9567DA"/>
    <w:multiLevelType w:val="multilevel"/>
    <w:tmpl w:val="BD84E8C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8AF62DC"/>
    <w:multiLevelType w:val="multilevel"/>
    <w:tmpl w:val="0A829168"/>
    <w:styleLink w:val="WWNum5"/>
    <w:lvl w:ilvl="0">
      <w:start w:val="1"/>
      <w:numFmt w:val="decimal"/>
      <w:lvlText w:val="%1."/>
      <w:lvlJc w:val="left"/>
      <w:rPr>
        <w:rFonts w:ascii="Arial" w:eastAsia="Andale Sans UI"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8D22145"/>
    <w:multiLevelType w:val="multilevel"/>
    <w:tmpl w:val="3D2877E0"/>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6A1590B"/>
    <w:multiLevelType w:val="multilevel"/>
    <w:tmpl w:val="F9C80610"/>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1144073"/>
    <w:multiLevelType w:val="multilevel"/>
    <w:tmpl w:val="7D8C09F6"/>
    <w:styleLink w:val="WWNum8"/>
    <w:lvl w:ilvl="0">
      <w:numFmt w:val="bullet"/>
      <w:lvlText w:val=""/>
      <w:lvlJc w:val="left"/>
      <w:rPr>
        <w:rFonts w:ascii="Symbol" w:hAnsi="Symbol" w:cs="Symbol"/>
        <w:b w:val="0"/>
        <w:sz w:val="21"/>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3E9C1BAE"/>
    <w:multiLevelType w:val="multilevel"/>
    <w:tmpl w:val="4D06558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C6A3664"/>
    <w:multiLevelType w:val="multilevel"/>
    <w:tmpl w:val="39C460FE"/>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5A052B8B"/>
    <w:multiLevelType w:val="multilevel"/>
    <w:tmpl w:val="5A0AA1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DB54235"/>
    <w:multiLevelType w:val="multilevel"/>
    <w:tmpl w:val="5E929C9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5EA95612"/>
    <w:multiLevelType w:val="multilevel"/>
    <w:tmpl w:val="6F8A6964"/>
    <w:styleLink w:val="WW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65CA3569"/>
    <w:multiLevelType w:val="multilevel"/>
    <w:tmpl w:val="56B4CA3E"/>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67E748DB"/>
    <w:multiLevelType w:val="multilevel"/>
    <w:tmpl w:val="0A52574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lvlOverride w:ilvl="0">
      <w:lvl w:ilvl="0">
        <w:start w:val="1"/>
        <w:numFmt w:val="decimal"/>
        <w:lvlText w:val="%1."/>
        <w:lvlJc w:val="left"/>
        <w:rPr>
          <w:rFonts w:ascii="Arial" w:hAnsi="Arial" w:cs="Arial" w:hint="default"/>
          <w:sz w:val="20"/>
          <w:szCs w:val="20"/>
        </w:rPr>
      </w:lvl>
    </w:lvlOverride>
  </w:num>
  <w:num w:numId="2">
    <w:abstractNumId w:val="1"/>
  </w:num>
  <w:num w:numId="3">
    <w:abstractNumId w:val="6"/>
  </w:num>
  <w:num w:numId="4">
    <w:abstractNumId w:val="3"/>
    <w:lvlOverride w:ilvl="0">
      <w:lvl w:ilvl="0">
        <w:start w:val="1"/>
        <w:numFmt w:val="decimal"/>
        <w:lvlText w:val="%1."/>
        <w:lvlJc w:val="left"/>
        <w:rPr>
          <w:rFonts w:ascii="Arial" w:hAnsi="Arial" w:cs="Arial" w:hint="default"/>
          <w:sz w:val="20"/>
          <w:szCs w:val="20"/>
        </w:rPr>
      </w:lvl>
    </w:lvlOverride>
  </w:num>
  <w:num w:numId="5">
    <w:abstractNumId w:val="2"/>
    <w:lvlOverride w:ilvl="0">
      <w:lvl w:ilvl="0">
        <w:start w:val="1"/>
        <w:numFmt w:val="decimal"/>
        <w:lvlText w:val="%1."/>
        <w:lvlJc w:val="left"/>
        <w:rPr>
          <w:rFonts w:ascii="Arial" w:eastAsia="Andale Sans UI" w:hAnsi="Arial" w:cs="Arial"/>
          <w:sz w:val="20"/>
          <w:szCs w:val="20"/>
        </w:rPr>
      </w:lvl>
    </w:lvlOverride>
  </w:num>
  <w:num w:numId="6">
    <w:abstractNumId w:val="11"/>
  </w:num>
  <w:num w:numId="7">
    <w:abstractNumId w:val="5"/>
  </w:num>
  <w:num w:numId="8">
    <w:abstractNumId w:val="0"/>
  </w:num>
  <w:num w:numId="9">
    <w:abstractNumId w:val="9"/>
  </w:num>
  <w:num w:numId="10">
    <w:abstractNumId w:val="10"/>
  </w:num>
  <w:num w:numId="11">
    <w:abstractNumId w:val="7"/>
  </w:num>
  <w:num w:numId="12">
    <w:abstractNumId w:val="4"/>
    <w:lvlOverride w:ilvl="0">
      <w:lvl w:ilvl="0">
        <w:start w:val="1"/>
        <w:numFmt w:val="decimal"/>
        <w:lvlText w:val="%1."/>
        <w:lvlJc w:val="left"/>
        <w:rPr>
          <w:rFonts w:ascii="Arial" w:hAnsi="Arial" w:cs="Arial" w:hint="default"/>
          <w:sz w:val="20"/>
          <w:szCs w:val="20"/>
        </w:rPr>
      </w:lvl>
    </w:lvlOverride>
  </w:num>
  <w:num w:numId="13">
    <w:abstractNumId w:val="8"/>
  </w:num>
  <w:num w:numId="14">
    <w:abstractNumId w:val="6"/>
    <w:lvlOverride w:ilvl="0">
      <w:lvl w:ilvl="0">
        <w:start w:val="1"/>
        <w:numFmt w:val="decimal"/>
        <w:lvlText w:val="%1."/>
        <w:lvlJc w:val="left"/>
        <w:rPr>
          <w:rFonts w:ascii="Arial" w:hAnsi="Arial" w:cs="Arial" w:hint="default"/>
          <w:sz w:val="20"/>
          <w:szCs w:val="20"/>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15">
    <w:abstractNumId w:val="3"/>
    <w:lvlOverride w:ilvl="0">
      <w:startOverride w:val="1"/>
    </w:lvlOverride>
    <w:lvlOverride w:ilvl="0">
      <w:lvl w:ilvl="0">
        <w:start w:val="1"/>
        <w:numFmt w:val="decimal"/>
        <w:lvlText w:val="%1."/>
        <w:lvlJc w:val="left"/>
        <w:rPr>
          <w:rFonts w:ascii="Arial" w:hAnsi="Arial" w:cs="Arial" w:hint="default"/>
        </w:rPr>
      </w:lvl>
    </w:lvlOverride>
    <w:lvlOverride w:ilvl="0">
      <w:lvl w:ilvl="0">
        <w:start w:val="1"/>
        <w:numFmt w:val="decimal"/>
        <w:lvlText w:val="%1."/>
        <w:lvlJc w:val="left"/>
        <w:rPr>
          <w:rFonts w:ascii="Arial" w:hAnsi="Arial" w:cs="Arial" w:hint="default"/>
        </w:rPr>
      </w:lvl>
    </w:lvlOverride>
    <w:lvlOverride w:ilvl="0">
      <w:lvl w:ilvl="0">
        <w:start w:val="1"/>
        <w:numFmt w:val="decimal"/>
        <w:lvlText w:val="%1."/>
        <w:lvlJc w:val="left"/>
        <w:rPr>
          <w:sz w:val="20"/>
          <w:szCs w:val="20"/>
        </w:rPr>
      </w:lvl>
    </w:lvlOverride>
  </w:num>
  <w:num w:numId="16">
    <w:abstractNumId w:val="2"/>
    <w:lvlOverride w:ilvl="0">
      <w:startOverride w:val="1"/>
    </w:lvlOverride>
    <w:lvlOverride w:ilvl="0">
      <w:lvl w:ilvl="0">
        <w:start w:val="1"/>
        <w:numFmt w:val="decimal"/>
        <w:lvlText w:val="%1."/>
        <w:lvlJc w:val="left"/>
        <w:rPr>
          <w:rFonts w:ascii="Arial" w:hAnsi="Arial" w:cs="Arial" w:hint="default"/>
        </w:rPr>
      </w:lvl>
    </w:lvlOverride>
    <w:lvlOverride w:ilvl="0">
      <w:lvl w:ilvl="0">
        <w:start w:val="1"/>
        <w:numFmt w:val="decimal"/>
        <w:lvlText w:val="%1."/>
        <w:lvlJc w:val="left"/>
        <w:rPr>
          <w:sz w:val="20"/>
          <w:szCs w:val="20"/>
        </w:rPr>
      </w:lvl>
    </w:lvlOverride>
  </w:num>
  <w:num w:numId="17">
    <w:abstractNumId w:val="11"/>
    <w:lvlOverride w:ilvl="0">
      <w:startOverride w:val="1"/>
    </w:lvlOverride>
  </w:num>
  <w:num w:numId="18">
    <w:abstractNumId w:val="5"/>
  </w:num>
  <w:num w:numId="19">
    <w:abstractNumId w:val="5"/>
  </w:num>
  <w:num w:numId="20">
    <w:abstractNumId w:val="0"/>
    <w:lvlOverride w:ilvl="0">
      <w:startOverride w:val="1"/>
    </w:lvlOverride>
  </w:num>
  <w:num w:numId="21">
    <w:abstractNumId w:val="5"/>
  </w:num>
  <w:num w:numId="22">
    <w:abstractNumId w:val="9"/>
    <w:lvlOverride w:ilvl="0">
      <w:startOverride w:val="1"/>
    </w:lvlOverride>
  </w:num>
  <w:num w:numId="23">
    <w:abstractNumId w:val="7"/>
    <w:lvlOverride w:ilvl="0">
      <w:startOverride w:val="1"/>
      <w:lvl w:ilvl="0">
        <w:start w:val="1"/>
        <w:numFmt w:val="decimal"/>
        <w:lvlText w:val="%1."/>
        <w:lvlJc w:val="left"/>
        <w:rPr>
          <w:sz w:val="20"/>
          <w:szCs w:val="20"/>
        </w:rPr>
      </w:lvl>
    </w:lvlOverride>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9"/>
    <w:rsid w:val="00172ED2"/>
    <w:rsid w:val="00277300"/>
    <w:rsid w:val="0033764A"/>
    <w:rsid w:val="005E5A99"/>
    <w:rsid w:val="007C24D1"/>
    <w:rsid w:val="007D5C5A"/>
    <w:rsid w:val="00C004A2"/>
    <w:rsid w:val="00F34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15CC"/>
  <w15:docId w15:val="{F09A5C17-DBC6-4B52-ACCD-4C0DE0A1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773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73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277300"/>
    <w:pPr>
      <w:spacing w:after="120"/>
    </w:pPr>
  </w:style>
  <w:style w:type="paragraph" w:styleId="Akapitzlist">
    <w:name w:val="List Paragraph"/>
    <w:basedOn w:val="Standard"/>
    <w:rsid w:val="00277300"/>
    <w:pPr>
      <w:spacing w:after="200"/>
      <w:ind w:left="720"/>
    </w:pPr>
  </w:style>
  <w:style w:type="character" w:customStyle="1" w:styleId="Internetlink">
    <w:name w:val="Internet link"/>
    <w:basedOn w:val="Domylnaczcionkaakapitu"/>
    <w:rsid w:val="00277300"/>
    <w:rPr>
      <w:color w:val="0000FF"/>
      <w:u w:val="single"/>
    </w:rPr>
  </w:style>
  <w:style w:type="character" w:customStyle="1" w:styleId="StrongEmphasis">
    <w:name w:val="Strong Emphasis"/>
    <w:rsid w:val="00277300"/>
    <w:rPr>
      <w:b/>
      <w:bCs/>
    </w:rPr>
  </w:style>
  <w:style w:type="character" w:styleId="Hipercze">
    <w:name w:val="Hyperlink"/>
    <w:basedOn w:val="Domylnaczcionkaakapitu"/>
    <w:rsid w:val="00277300"/>
    <w:rPr>
      <w:color w:val="0000FF"/>
      <w:u w:val="single"/>
    </w:rPr>
  </w:style>
  <w:style w:type="numbering" w:customStyle="1" w:styleId="WWNum1">
    <w:name w:val="WWNum1"/>
    <w:basedOn w:val="Bezlisty"/>
    <w:rsid w:val="00277300"/>
    <w:pPr>
      <w:numPr>
        <w:numId w:val="25"/>
      </w:numPr>
    </w:pPr>
  </w:style>
  <w:style w:type="numbering" w:customStyle="1" w:styleId="WWNum2">
    <w:name w:val="WWNum2"/>
    <w:basedOn w:val="Bezlisty"/>
    <w:rsid w:val="00277300"/>
    <w:pPr>
      <w:numPr>
        <w:numId w:val="2"/>
      </w:numPr>
    </w:pPr>
  </w:style>
  <w:style w:type="numbering" w:customStyle="1" w:styleId="WWNum4">
    <w:name w:val="WWNum4"/>
    <w:basedOn w:val="Bezlisty"/>
    <w:rsid w:val="00277300"/>
    <w:pPr>
      <w:numPr>
        <w:numId w:val="3"/>
      </w:numPr>
    </w:pPr>
  </w:style>
  <w:style w:type="numbering" w:customStyle="1" w:styleId="WWNum19">
    <w:name w:val="WWNum19"/>
    <w:basedOn w:val="Bezlisty"/>
    <w:rsid w:val="00277300"/>
    <w:pPr>
      <w:numPr>
        <w:numId w:val="4"/>
      </w:numPr>
    </w:pPr>
  </w:style>
  <w:style w:type="numbering" w:customStyle="1" w:styleId="WWNum5">
    <w:name w:val="WWNum5"/>
    <w:basedOn w:val="Bezlisty"/>
    <w:rsid w:val="00277300"/>
    <w:pPr>
      <w:numPr>
        <w:numId w:val="5"/>
      </w:numPr>
    </w:pPr>
  </w:style>
  <w:style w:type="numbering" w:customStyle="1" w:styleId="WWNum7">
    <w:name w:val="WWNum7"/>
    <w:basedOn w:val="Bezlisty"/>
    <w:rsid w:val="00277300"/>
    <w:pPr>
      <w:numPr>
        <w:numId w:val="6"/>
      </w:numPr>
    </w:pPr>
  </w:style>
  <w:style w:type="numbering" w:customStyle="1" w:styleId="WWNum8">
    <w:name w:val="WWNum8"/>
    <w:basedOn w:val="Bezlisty"/>
    <w:rsid w:val="00277300"/>
    <w:pPr>
      <w:numPr>
        <w:numId w:val="7"/>
      </w:numPr>
    </w:pPr>
  </w:style>
  <w:style w:type="numbering" w:customStyle="1" w:styleId="WWNum16">
    <w:name w:val="WWNum16"/>
    <w:basedOn w:val="Bezlisty"/>
    <w:rsid w:val="00277300"/>
    <w:pPr>
      <w:numPr>
        <w:numId w:val="8"/>
      </w:numPr>
    </w:pPr>
  </w:style>
  <w:style w:type="numbering" w:customStyle="1" w:styleId="WWNum12">
    <w:name w:val="WWNum12"/>
    <w:basedOn w:val="Bezlisty"/>
    <w:rsid w:val="00277300"/>
    <w:pPr>
      <w:numPr>
        <w:numId w:val="9"/>
      </w:numPr>
    </w:pPr>
  </w:style>
  <w:style w:type="numbering" w:customStyle="1" w:styleId="WWNum13">
    <w:name w:val="WWNum13"/>
    <w:basedOn w:val="Bezlisty"/>
    <w:rsid w:val="00277300"/>
    <w:pPr>
      <w:numPr>
        <w:numId w:val="10"/>
      </w:numPr>
    </w:pPr>
  </w:style>
  <w:style w:type="numbering" w:customStyle="1" w:styleId="WWNum14">
    <w:name w:val="WWNum14"/>
    <w:basedOn w:val="Bezlisty"/>
    <w:rsid w:val="00277300"/>
    <w:pPr>
      <w:numPr>
        <w:numId w:val="11"/>
      </w:numPr>
    </w:pPr>
  </w:style>
  <w:style w:type="numbering" w:customStyle="1" w:styleId="WWNum15">
    <w:name w:val="WWNum15"/>
    <w:basedOn w:val="Bezlisty"/>
    <w:rsid w:val="0027730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enia.arrkonin.org.pl/" TargetMode="External"/><Relationship Id="rId13" Type="http://schemas.openxmlformats.org/officeDocument/2006/relationships/hyperlink" Target="http://www.szkolenia.arrkonin.org.pl/" TargetMode="External"/><Relationship Id="rId3" Type="http://schemas.openxmlformats.org/officeDocument/2006/relationships/styles" Target="styles.xml"/><Relationship Id="rId7" Type="http://schemas.openxmlformats.org/officeDocument/2006/relationships/hyperlink" Target="http://www.szkolenia.arrkonin.org.pl" TargetMode="External"/><Relationship Id="rId12" Type="http://schemas.openxmlformats.org/officeDocument/2006/relationships/hyperlink" Target="http://www.szkolenia.arrkonin.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kolenia.arrkonin.org.pl" TargetMode="External"/><Relationship Id="rId11" Type="http://schemas.openxmlformats.org/officeDocument/2006/relationships/hyperlink" Target="http://www.arrkonin.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kolenia.arrkonin.org.pl/" TargetMode="External"/><Relationship Id="rId4" Type="http://schemas.openxmlformats.org/officeDocument/2006/relationships/settings" Target="settings.xml"/><Relationship Id="rId9" Type="http://schemas.openxmlformats.org/officeDocument/2006/relationships/hyperlink" Target="http://www.szkolenia.arrkonin.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8045-239A-4FA5-AE6A-1C851A77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2256</Words>
  <Characters>13538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dc:creator>
  <cp:keywords/>
  <dc:description/>
  <cp:lastModifiedBy>Iwona</cp:lastModifiedBy>
  <cp:revision>3</cp:revision>
  <dcterms:created xsi:type="dcterms:W3CDTF">2017-09-28T06:21:00Z</dcterms:created>
  <dcterms:modified xsi:type="dcterms:W3CDTF">2017-09-28T06:25:00Z</dcterms:modified>
</cp:coreProperties>
</file>